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45FF7">
      <w:pPr>
        <w:rPr>
          <w:rFonts w:hint="eastAsia" w:ascii="黑体" w:hAnsi="黑体" w:eastAsia="黑体" w:cs="黑体"/>
          <w:sz w:val="24"/>
          <w:szCs w:val="24"/>
        </w:rPr>
      </w:pPr>
      <w:bookmarkStart w:id="0" w:name="_GoBack"/>
      <w:bookmarkEnd w:id="0"/>
      <w:r>
        <w:rPr>
          <w:rFonts w:hint="eastAsia" w:ascii="黑体" w:hAnsi="黑体" w:eastAsia="黑体" w:cs="黑体"/>
          <w:sz w:val="24"/>
          <w:szCs w:val="24"/>
        </w:rPr>
        <w:t>附件</w:t>
      </w:r>
    </w:p>
    <w:p w14:paraId="6222B949">
      <w:pPr>
        <w:jc w:val="center"/>
        <w:rPr>
          <w:rFonts w:hint="eastAsia" w:ascii="方正小标宋_GBK" w:hAnsi="方正小标宋_GBK" w:eastAsia="方正小标宋_GBK" w:cs="方正小标宋_GBK"/>
          <w:sz w:val="36"/>
          <w:szCs w:val="36"/>
        </w:rPr>
      </w:pPr>
    </w:p>
    <w:p w14:paraId="5A28037E">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南阳市拟提名202</w:t>
      </w:r>
      <w:r>
        <w:rPr>
          <w:rFonts w:hint="eastAsia" w:ascii="方正小标宋_GBK" w:hAnsi="方正小标宋_GBK" w:eastAsia="方正小标宋_GBK" w:cs="方正小标宋_GBK"/>
          <w:sz w:val="36"/>
          <w:szCs w:val="36"/>
          <w:lang w:val="en-US" w:eastAsia="zh-CN"/>
        </w:rPr>
        <w:t>5</w:t>
      </w:r>
      <w:r>
        <w:rPr>
          <w:rFonts w:hint="eastAsia" w:ascii="方正小标宋_GBK" w:hAnsi="方正小标宋_GBK" w:eastAsia="方正小标宋_GBK" w:cs="方正小标宋_GBK"/>
          <w:sz w:val="36"/>
          <w:szCs w:val="36"/>
        </w:rPr>
        <w:t>年度河南省科学技术奖项目名单</w:t>
      </w:r>
    </w:p>
    <w:p w14:paraId="6A2ED27D">
      <w:pPr>
        <w:jc w:val="center"/>
        <w:rPr>
          <w:rFonts w:hint="eastAsia" w:ascii="方正小标宋_GBK" w:hAnsi="方正小标宋_GBK" w:eastAsia="方正小标宋_GBK" w:cs="方正小标宋_GBK"/>
          <w:sz w:val="36"/>
          <w:szCs w:val="36"/>
        </w:rPr>
      </w:pPr>
    </w:p>
    <w:tbl>
      <w:tblPr>
        <w:tblStyle w:val="4"/>
        <w:tblW w:w="13526" w:type="dxa"/>
        <w:jc w:val="center"/>
        <w:tblLayout w:type="fixed"/>
        <w:tblCellMar>
          <w:top w:w="0" w:type="dxa"/>
          <w:left w:w="108" w:type="dxa"/>
          <w:bottom w:w="0" w:type="dxa"/>
          <w:right w:w="108" w:type="dxa"/>
        </w:tblCellMar>
      </w:tblPr>
      <w:tblGrid>
        <w:gridCol w:w="791"/>
        <w:gridCol w:w="5324"/>
        <w:gridCol w:w="2625"/>
        <w:gridCol w:w="1361"/>
        <w:gridCol w:w="3425"/>
      </w:tblGrid>
      <w:tr w14:paraId="489EB54B">
        <w:tblPrEx>
          <w:tblCellMar>
            <w:top w:w="0" w:type="dxa"/>
            <w:left w:w="108" w:type="dxa"/>
            <w:bottom w:w="0" w:type="dxa"/>
            <w:right w:w="108" w:type="dxa"/>
          </w:tblCellMar>
        </w:tblPrEx>
        <w:trPr>
          <w:trHeight w:val="482" w:hRule="atLeast"/>
          <w:jc w:val="center"/>
        </w:trPr>
        <w:tc>
          <w:tcPr>
            <w:tcW w:w="791" w:type="dxa"/>
            <w:tcBorders>
              <w:top w:val="single" w:color="000000" w:sz="4" w:space="0"/>
              <w:left w:val="single" w:color="000000" w:sz="4" w:space="0"/>
              <w:bottom w:val="single" w:color="000000" w:sz="4" w:space="0"/>
              <w:right w:val="single" w:color="000000" w:sz="4" w:space="0"/>
            </w:tcBorders>
            <w:noWrap/>
            <w:vAlign w:val="center"/>
          </w:tcPr>
          <w:p w14:paraId="53E9C826">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ascii="黑体" w:hAnsi="黑体" w:eastAsia="黑体" w:cs="华文仿宋"/>
                <w:b w:val="0"/>
                <w:bCs w:val="0"/>
                <w:color w:val="000000"/>
                <w:sz w:val="24"/>
                <w:szCs w:val="24"/>
              </w:rPr>
            </w:pPr>
            <w:r>
              <w:rPr>
                <w:rFonts w:ascii="黑体" w:hAnsi="黑体" w:eastAsia="黑体" w:cs="华文仿宋"/>
                <w:b w:val="0"/>
                <w:bCs w:val="0"/>
                <w:color w:val="000000"/>
                <w:sz w:val="24"/>
                <w:szCs w:val="24"/>
                <w:lang w:bidi="ar"/>
              </w:rPr>
              <w:t>序号</w:t>
            </w:r>
          </w:p>
        </w:tc>
        <w:tc>
          <w:tcPr>
            <w:tcW w:w="5324" w:type="dxa"/>
            <w:tcBorders>
              <w:top w:val="single" w:color="000000" w:sz="4" w:space="0"/>
              <w:left w:val="single" w:color="000000" w:sz="4" w:space="0"/>
              <w:bottom w:val="single" w:color="000000" w:sz="4" w:space="0"/>
              <w:right w:val="single" w:color="000000" w:sz="4" w:space="0"/>
            </w:tcBorders>
            <w:noWrap/>
            <w:vAlign w:val="center"/>
          </w:tcPr>
          <w:p w14:paraId="0F2C0272">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ascii="黑体" w:hAnsi="黑体" w:eastAsia="黑体" w:cs="华文仿宋"/>
                <w:b w:val="0"/>
                <w:bCs w:val="0"/>
                <w:color w:val="000000"/>
                <w:sz w:val="24"/>
                <w:szCs w:val="24"/>
              </w:rPr>
            </w:pPr>
            <w:r>
              <w:rPr>
                <w:rFonts w:ascii="黑体" w:hAnsi="黑体" w:eastAsia="黑体" w:cs="华文仿宋"/>
                <w:b w:val="0"/>
                <w:bCs w:val="0"/>
                <w:color w:val="000000"/>
                <w:sz w:val="24"/>
                <w:szCs w:val="24"/>
                <w:lang w:bidi="ar"/>
              </w:rPr>
              <w:t>项目名称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7CA64E22">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黑体" w:hAnsi="黑体" w:eastAsia="黑体" w:cs="华文仿宋"/>
                <w:b w:val="0"/>
                <w:bCs w:val="0"/>
                <w:color w:val="000000"/>
                <w:sz w:val="24"/>
                <w:szCs w:val="24"/>
                <w:lang w:eastAsia="zh-CN"/>
              </w:rPr>
            </w:pPr>
            <w:r>
              <w:rPr>
                <w:rFonts w:hint="eastAsia" w:ascii="黑体" w:hAnsi="黑体" w:eastAsia="黑体" w:cs="华文仿宋"/>
                <w:b w:val="0"/>
                <w:bCs w:val="0"/>
                <w:color w:val="000000"/>
                <w:sz w:val="24"/>
                <w:szCs w:val="24"/>
                <w:lang w:eastAsia="zh-CN" w:bidi="ar"/>
              </w:rPr>
              <w:t>第一完成单位</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1644B2FF">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黑体" w:hAnsi="黑体" w:eastAsia="黑体" w:cs="华文仿宋"/>
                <w:b w:val="0"/>
                <w:bCs w:val="0"/>
                <w:color w:val="000000"/>
                <w:sz w:val="24"/>
                <w:szCs w:val="24"/>
                <w:lang w:eastAsia="zh-CN"/>
              </w:rPr>
            </w:pPr>
            <w:r>
              <w:rPr>
                <w:rFonts w:hint="eastAsia" w:ascii="黑体" w:hAnsi="黑体" w:eastAsia="黑体" w:cs="华文仿宋"/>
                <w:b w:val="0"/>
                <w:bCs w:val="0"/>
                <w:color w:val="000000"/>
                <w:sz w:val="24"/>
                <w:szCs w:val="24"/>
                <w:lang w:eastAsia="zh-CN" w:bidi="ar"/>
              </w:rPr>
              <w:t>第一完成人</w:t>
            </w:r>
          </w:p>
        </w:tc>
        <w:tc>
          <w:tcPr>
            <w:tcW w:w="3425" w:type="dxa"/>
            <w:tcBorders>
              <w:top w:val="single" w:color="000000" w:sz="4" w:space="0"/>
              <w:left w:val="single" w:color="000000" w:sz="4" w:space="0"/>
              <w:bottom w:val="single" w:color="000000" w:sz="4" w:space="0"/>
              <w:right w:val="single" w:color="000000" w:sz="4" w:space="0"/>
            </w:tcBorders>
            <w:noWrap/>
            <w:vAlign w:val="center"/>
          </w:tcPr>
          <w:p w14:paraId="2DC3A7FF">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黑体" w:hAnsi="黑体" w:eastAsia="黑体" w:cs="华文仿宋"/>
                <w:b w:val="0"/>
                <w:bCs w:val="0"/>
                <w:color w:val="000000"/>
                <w:sz w:val="24"/>
                <w:szCs w:val="24"/>
                <w:lang w:eastAsia="zh-CN"/>
              </w:rPr>
            </w:pPr>
            <w:r>
              <w:rPr>
                <w:rFonts w:hint="eastAsia" w:ascii="黑体" w:hAnsi="黑体" w:eastAsia="黑体" w:cs="华文仿宋"/>
                <w:b w:val="0"/>
                <w:bCs w:val="0"/>
                <w:color w:val="000000"/>
                <w:sz w:val="24"/>
                <w:szCs w:val="24"/>
                <w:lang w:eastAsia="zh-CN" w:bidi="ar"/>
              </w:rPr>
              <w:t>拟提名奖种及等级</w:t>
            </w:r>
          </w:p>
        </w:tc>
      </w:tr>
      <w:tr w14:paraId="3F27D35F">
        <w:tblPrEx>
          <w:tblCellMar>
            <w:top w:w="0" w:type="dxa"/>
            <w:left w:w="108" w:type="dxa"/>
            <w:bottom w:w="0" w:type="dxa"/>
            <w:right w:w="108" w:type="dxa"/>
          </w:tblCellMar>
        </w:tblPrEx>
        <w:trPr>
          <w:trHeight w:val="482" w:hRule="atLeast"/>
          <w:jc w:val="center"/>
        </w:trPr>
        <w:tc>
          <w:tcPr>
            <w:tcW w:w="791" w:type="dxa"/>
            <w:tcBorders>
              <w:top w:val="single" w:color="000000" w:sz="4" w:space="0"/>
              <w:left w:val="single" w:color="000000" w:sz="4" w:space="0"/>
              <w:bottom w:val="single" w:color="000000" w:sz="4" w:space="0"/>
              <w:right w:val="single" w:color="000000" w:sz="4" w:space="0"/>
            </w:tcBorders>
            <w:noWrap/>
            <w:vAlign w:val="center"/>
          </w:tcPr>
          <w:p w14:paraId="5A78528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华文仿宋" w:eastAsia="仿宋_GB2312" w:cs="华文仿宋"/>
                <w:color w:val="000000"/>
                <w:kern w:val="2"/>
                <w:sz w:val="24"/>
                <w:szCs w:val="24"/>
                <w:lang w:val="en-US" w:eastAsia="zh-CN" w:bidi="ar-SA"/>
              </w:rPr>
            </w:pPr>
            <w:r>
              <w:rPr>
                <w:rFonts w:hint="eastAsia" w:ascii="仿宋_GB2312" w:hAnsi="华文仿宋" w:eastAsia="仿宋_GB2312" w:cs="华文仿宋"/>
                <w:color w:val="000000"/>
                <w:sz w:val="24"/>
                <w:szCs w:val="24"/>
                <w:lang w:val="en-US" w:eastAsia="zh-CN"/>
              </w:rPr>
              <w:t>1</w:t>
            </w:r>
          </w:p>
        </w:tc>
        <w:tc>
          <w:tcPr>
            <w:tcW w:w="5324" w:type="dxa"/>
            <w:tcBorders>
              <w:top w:val="single" w:color="000000" w:sz="4" w:space="0"/>
              <w:left w:val="single" w:color="000000" w:sz="4" w:space="0"/>
              <w:bottom w:val="single" w:color="000000" w:sz="4" w:space="0"/>
              <w:right w:val="single" w:color="000000" w:sz="4" w:space="0"/>
            </w:tcBorders>
            <w:noWrap/>
            <w:vAlign w:val="center"/>
          </w:tcPr>
          <w:p w14:paraId="7491F356">
            <w:pPr>
              <w:jc w:val="center"/>
              <w:rPr>
                <w:rFonts w:hint="eastAsia" w:ascii="仿宋_GB2312" w:hAnsi="Calibri" w:eastAsia="仿宋_GB2312" w:cs="Calibri"/>
                <w:kern w:val="2"/>
                <w:sz w:val="24"/>
                <w:szCs w:val="24"/>
                <w:lang w:val="en-US" w:eastAsia="zh-CN" w:bidi="ar-SA"/>
              </w:rPr>
            </w:pPr>
            <w:r>
              <w:rPr>
                <w:rFonts w:hint="eastAsia" w:ascii="Times New Roman" w:hAnsi="Times New Roman" w:eastAsia="仿宋_GB2312" w:cs="Times New Roman"/>
                <w:snapToGrid w:val="0"/>
                <w:color w:val="auto"/>
                <w:sz w:val="24"/>
                <w:szCs w:val="24"/>
              </w:rPr>
              <w:t>南水北调中线水源地生态健康与水质安全保障关键技术及应用</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1F21727">
            <w:pPr>
              <w:jc w:val="center"/>
              <w:rPr>
                <w:rFonts w:hint="eastAsia" w:ascii="仿宋_GB2312" w:hAnsi="华文仿宋" w:eastAsia="仿宋_GB2312" w:cs="华文仿宋"/>
                <w:color w:val="000000"/>
                <w:kern w:val="2"/>
                <w:sz w:val="24"/>
                <w:szCs w:val="24"/>
                <w:lang w:val="en-US" w:eastAsia="zh-CN" w:bidi="ar-SA"/>
              </w:rPr>
            </w:pPr>
            <w:r>
              <w:rPr>
                <w:rFonts w:hint="eastAsia" w:ascii="Times New Roman" w:hAnsi="Times New Roman" w:eastAsia="仿宋_GB2312" w:cs="Times New Roman"/>
                <w:snapToGrid w:val="0"/>
                <w:sz w:val="24"/>
                <w:szCs w:val="24"/>
              </w:rPr>
              <w:t>南阳师范学院</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6F68FB4A">
            <w:pPr>
              <w:jc w:val="center"/>
              <w:rPr>
                <w:rFonts w:hint="eastAsia" w:ascii="仿宋_GB2312" w:hAnsi="Calibri" w:eastAsia="仿宋_GB2312" w:cs="Calibri"/>
                <w:kern w:val="2"/>
                <w:sz w:val="24"/>
                <w:szCs w:val="24"/>
                <w:lang w:val="en-US" w:eastAsia="zh-CN" w:bidi="ar-SA"/>
              </w:rPr>
            </w:pPr>
            <w:r>
              <w:rPr>
                <w:rFonts w:hint="eastAsia" w:ascii="Times New Roman" w:hAnsi="Times New Roman" w:eastAsia="仿宋_GB2312" w:cs="Times New Roman"/>
                <w:snapToGrid w:val="0"/>
                <w:sz w:val="24"/>
                <w:szCs w:val="24"/>
              </w:rPr>
              <w:t>李玉英</w:t>
            </w:r>
          </w:p>
        </w:tc>
        <w:tc>
          <w:tcPr>
            <w:tcW w:w="3425" w:type="dxa"/>
            <w:tcBorders>
              <w:top w:val="single" w:color="000000" w:sz="4" w:space="0"/>
              <w:left w:val="single" w:color="000000" w:sz="4" w:space="0"/>
              <w:bottom w:val="single" w:color="000000" w:sz="4" w:space="0"/>
              <w:right w:val="single" w:color="000000" w:sz="4" w:space="0"/>
            </w:tcBorders>
            <w:noWrap/>
            <w:vAlign w:val="center"/>
          </w:tcPr>
          <w:p w14:paraId="51D2B44E">
            <w:pPr>
              <w:jc w:val="center"/>
              <w:rPr>
                <w:rFonts w:hint="eastAsia" w:ascii="仿宋_GB2312" w:hAnsi="Calibri" w:eastAsia="仿宋_GB2312" w:cs="Calibri"/>
                <w:kern w:val="2"/>
                <w:sz w:val="24"/>
                <w:szCs w:val="24"/>
                <w:lang w:val="en-US" w:eastAsia="zh-CN" w:bidi="ar-SA"/>
              </w:rPr>
            </w:pPr>
            <w:r>
              <w:rPr>
                <w:rFonts w:hint="eastAsia" w:ascii="Times New Roman" w:hAnsi="Times New Roman" w:eastAsia="仿宋_GB2312" w:cs="Times New Roman"/>
                <w:snapToGrid w:val="0"/>
                <w:color w:val="auto"/>
                <w:sz w:val="24"/>
                <w:szCs w:val="24"/>
                <w:lang w:val="en-US" w:eastAsia="zh-CN"/>
              </w:rPr>
              <w:t>省科技进步奖</w:t>
            </w:r>
            <w:r>
              <w:rPr>
                <w:rFonts w:hint="eastAsia" w:ascii="Times New Roman" w:hAnsi="Times New Roman" w:eastAsia="仿宋_GB2312" w:cs="Times New Roman"/>
                <w:snapToGrid w:val="0"/>
                <w:sz w:val="24"/>
                <w:szCs w:val="24"/>
              </w:rPr>
              <w:t>一等奖</w:t>
            </w:r>
          </w:p>
        </w:tc>
      </w:tr>
      <w:tr w14:paraId="140E8F8F">
        <w:tblPrEx>
          <w:tblCellMar>
            <w:top w:w="0" w:type="dxa"/>
            <w:left w:w="108" w:type="dxa"/>
            <w:bottom w:w="0" w:type="dxa"/>
            <w:right w:w="108" w:type="dxa"/>
          </w:tblCellMar>
        </w:tblPrEx>
        <w:trPr>
          <w:trHeight w:val="482" w:hRule="atLeast"/>
          <w:jc w:val="center"/>
        </w:trPr>
        <w:tc>
          <w:tcPr>
            <w:tcW w:w="791" w:type="dxa"/>
            <w:tcBorders>
              <w:top w:val="single" w:color="000000" w:sz="4" w:space="0"/>
              <w:left w:val="single" w:color="000000" w:sz="4" w:space="0"/>
              <w:bottom w:val="single" w:color="000000" w:sz="4" w:space="0"/>
              <w:right w:val="single" w:color="000000" w:sz="4" w:space="0"/>
            </w:tcBorders>
            <w:noWrap/>
            <w:vAlign w:val="center"/>
          </w:tcPr>
          <w:p w14:paraId="7C20640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华文仿宋" w:eastAsia="仿宋_GB2312" w:cs="华文仿宋"/>
                <w:color w:val="000000"/>
                <w:kern w:val="2"/>
                <w:sz w:val="24"/>
                <w:szCs w:val="24"/>
                <w:lang w:val="en-US" w:eastAsia="zh-CN" w:bidi="ar-SA"/>
              </w:rPr>
            </w:pPr>
            <w:r>
              <w:rPr>
                <w:rFonts w:hint="eastAsia" w:ascii="仿宋_GB2312" w:hAnsi="华文仿宋" w:eastAsia="仿宋_GB2312" w:cs="华文仿宋"/>
                <w:color w:val="000000"/>
                <w:sz w:val="24"/>
                <w:szCs w:val="24"/>
                <w:lang w:val="en-US" w:eastAsia="zh-CN"/>
              </w:rPr>
              <w:t>2</w:t>
            </w:r>
          </w:p>
        </w:tc>
        <w:tc>
          <w:tcPr>
            <w:tcW w:w="5324" w:type="dxa"/>
            <w:tcBorders>
              <w:top w:val="single" w:color="000000" w:sz="4" w:space="0"/>
              <w:left w:val="single" w:color="000000" w:sz="4" w:space="0"/>
              <w:bottom w:val="single" w:color="000000" w:sz="4" w:space="0"/>
              <w:right w:val="single" w:color="000000" w:sz="4" w:space="0"/>
            </w:tcBorders>
            <w:noWrap/>
            <w:vAlign w:val="center"/>
          </w:tcPr>
          <w:p w14:paraId="73E3014D">
            <w:pPr>
              <w:jc w:val="center"/>
              <w:rPr>
                <w:rFonts w:hint="eastAsia" w:ascii="仿宋_GB2312" w:hAnsi="Calibri" w:eastAsia="仿宋_GB2312" w:cs="Calibri"/>
                <w:kern w:val="2"/>
                <w:sz w:val="24"/>
                <w:szCs w:val="24"/>
                <w:lang w:val="en-US" w:eastAsia="zh-CN" w:bidi="ar-SA"/>
              </w:rPr>
            </w:pPr>
            <w:r>
              <w:rPr>
                <w:rFonts w:hint="eastAsia" w:ascii="Times New Roman" w:hAnsi="Times New Roman" w:eastAsia="仿宋_GB2312" w:cs="Times New Roman"/>
                <w:snapToGrid w:val="0"/>
                <w:color w:val="auto"/>
                <w:sz w:val="24"/>
                <w:szCs w:val="24"/>
              </w:rPr>
              <w:t>矿井智能化永磁高效主通风机</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12B34D6">
            <w:pPr>
              <w:jc w:val="center"/>
              <w:rPr>
                <w:rFonts w:hint="eastAsia" w:ascii="仿宋_GB2312" w:hAnsi="华文仿宋" w:eastAsia="仿宋_GB2312" w:cs="华文仿宋"/>
                <w:color w:val="000000"/>
                <w:kern w:val="2"/>
                <w:sz w:val="24"/>
                <w:szCs w:val="24"/>
                <w:lang w:val="en-US" w:eastAsia="zh-CN" w:bidi="ar-SA"/>
              </w:rPr>
            </w:pPr>
            <w:r>
              <w:rPr>
                <w:rFonts w:hint="eastAsia" w:ascii="Times New Roman" w:hAnsi="Times New Roman" w:eastAsia="仿宋_GB2312" w:cs="Times New Roman"/>
                <w:snapToGrid w:val="0"/>
                <w:sz w:val="24"/>
                <w:szCs w:val="24"/>
              </w:rPr>
              <w:t>卧龙电气南阳防爆集团股份有限公司</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0F149F66">
            <w:pPr>
              <w:jc w:val="center"/>
              <w:rPr>
                <w:rFonts w:hint="eastAsia" w:ascii="仿宋_GB2312" w:hAnsi="Calibri" w:eastAsia="仿宋_GB2312" w:cs="Calibri"/>
                <w:kern w:val="2"/>
                <w:sz w:val="24"/>
                <w:szCs w:val="24"/>
                <w:lang w:val="en-US" w:eastAsia="zh-CN" w:bidi="ar-SA"/>
              </w:rPr>
            </w:pPr>
            <w:r>
              <w:rPr>
                <w:rFonts w:hint="eastAsia" w:ascii="Times New Roman" w:hAnsi="Times New Roman" w:eastAsia="仿宋_GB2312" w:cs="Times New Roman"/>
                <w:snapToGrid w:val="0"/>
                <w:sz w:val="24"/>
                <w:szCs w:val="24"/>
              </w:rPr>
              <w:t>邢印</w:t>
            </w:r>
          </w:p>
        </w:tc>
        <w:tc>
          <w:tcPr>
            <w:tcW w:w="3425" w:type="dxa"/>
            <w:tcBorders>
              <w:top w:val="single" w:color="000000" w:sz="4" w:space="0"/>
              <w:left w:val="single" w:color="000000" w:sz="4" w:space="0"/>
              <w:bottom w:val="single" w:color="000000" w:sz="4" w:space="0"/>
              <w:right w:val="single" w:color="000000" w:sz="4" w:space="0"/>
            </w:tcBorders>
            <w:noWrap/>
            <w:vAlign w:val="center"/>
          </w:tcPr>
          <w:p w14:paraId="119DED32">
            <w:pPr>
              <w:jc w:val="center"/>
              <w:rPr>
                <w:rFonts w:hint="eastAsia" w:ascii="仿宋_GB2312" w:hAnsi="Calibri" w:eastAsia="仿宋_GB2312" w:cs="Calibri"/>
                <w:kern w:val="2"/>
                <w:sz w:val="24"/>
                <w:szCs w:val="24"/>
                <w:lang w:val="en-US" w:eastAsia="zh-CN" w:bidi="ar-SA"/>
              </w:rPr>
            </w:pPr>
            <w:r>
              <w:rPr>
                <w:rFonts w:hint="eastAsia" w:ascii="Times New Roman" w:hAnsi="Times New Roman" w:eastAsia="仿宋_GB2312" w:cs="Times New Roman"/>
                <w:snapToGrid w:val="0"/>
                <w:color w:val="auto"/>
                <w:sz w:val="24"/>
                <w:szCs w:val="24"/>
                <w:lang w:val="en-US" w:eastAsia="zh-CN"/>
              </w:rPr>
              <w:t>省科技进步奖</w:t>
            </w:r>
            <w:r>
              <w:rPr>
                <w:rFonts w:hint="eastAsia" w:ascii="Times New Roman" w:hAnsi="Times New Roman" w:eastAsia="仿宋_GB2312" w:cs="Times New Roman"/>
                <w:snapToGrid w:val="0"/>
                <w:sz w:val="24"/>
                <w:szCs w:val="24"/>
              </w:rPr>
              <w:t>一等</w:t>
            </w:r>
            <w:r>
              <w:rPr>
                <w:rFonts w:hint="eastAsia" w:ascii="Times New Roman" w:hAnsi="Times New Roman" w:eastAsia="仿宋_GB2312" w:cs="Times New Roman"/>
                <w:snapToGrid w:val="0"/>
                <w:sz w:val="24"/>
                <w:szCs w:val="24"/>
                <w:lang w:eastAsia="zh-CN"/>
              </w:rPr>
              <w:t>奖</w:t>
            </w:r>
            <w:r>
              <w:rPr>
                <w:rFonts w:hint="eastAsia" w:ascii="Times New Roman" w:hAnsi="Times New Roman" w:eastAsia="仿宋_GB2312" w:cs="Times New Roman"/>
                <w:snapToGrid w:val="0"/>
                <w:sz w:val="24"/>
                <w:szCs w:val="24"/>
                <w:lang w:val="en-US" w:eastAsia="zh-CN"/>
              </w:rPr>
              <w:t>/</w:t>
            </w:r>
            <w:r>
              <w:rPr>
                <w:rFonts w:hint="eastAsia" w:ascii="Times New Roman" w:hAnsi="Times New Roman" w:eastAsia="仿宋_GB2312" w:cs="Times New Roman"/>
                <w:snapToGrid w:val="0"/>
                <w:sz w:val="24"/>
                <w:szCs w:val="24"/>
              </w:rPr>
              <w:t>二等</w:t>
            </w:r>
            <w:r>
              <w:rPr>
                <w:rFonts w:hint="eastAsia" w:ascii="Times New Roman" w:hAnsi="Times New Roman" w:eastAsia="仿宋_GB2312" w:cs="Times New Roman"/>
                <w:snapToGrid w:val="0"/>
                <w:sz w:val="24"/>
                <w:szCs w:val="24"/>
                <w:lang w:eastAsia="zh-CN"/>
              </w:rPr>
              <w:t>奖</w:t>
            </w:r>
          </w:p>
        </w:tc>
      </w:tr>
      <w:tr w14:paraId="5F83074E">
        <w:tblPrEx>
          <w:tblCellMar>
            <w:top w:w="0" w:type="dxa"/>
            <w:left w:w="108" w:type="dxa"/>
            <w:bottom w:w="0" w:type="dxa"/>
            <w:right w:w="108" w:type="dxa"/>
          </w:tblCellMar>
        </w:tblPrEx>
        <w:trPr>
          <w:trHeight w:val="482" w:hRule="atLeast"/>
          <w:jc w:val="center"/>
        </w:trPr>
        <w:tc>
          <w:tcPr>
            <w:tcW w:w="791" w:type="dxa"/>
            <w:tcBorders>
              <w:top w:val="single" w:color="000000" w:sz="4" w:space="0"/>
              <w:left w:val="single" w:color="000000" w:sz="4" w:space="0"/>
              <w:bottom w:val="single" w:color="000000" w:sz="4" w:space="0"/>
              <w:right w:val="single" w:color="000000" w:sz="4" w:space="0"/>
            </w:tcBorders>
            <w:noWrap/>
            <w:vAlign w:val="center"/>
          </w:tcPr>
          <w:p w14:paraId="4430DA4B">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华文仿宋" w:eastAsia="仿宋_GB2312" w:cs="华文仿宋"/>
                <w:color w:val="000000"/>
                <w:sz w:val="24"/>
                <w:szCs w:val="24"/>
                <w:lang w:eastAsia="zh-CN" w:bidi="ar"/>
              </w:rPr>
            </w:pPr>
            <w:r>
              <w:rPr>
                <w:rFonts w:hint="eastAsia" w:ascii="仿宋_GB2312" w:hAnsi="华文仿宋" w:eastAsia="仿宋_GB2312" w:cs="华文仿宋"/>
                <w:color w:val="000000"/>
                <w:sz w:val="24"/>
                <w:szCs w:val="24"/>
                <w:lang w:val="en-US" w:eastAsia="zh-CN" w:bidi="ar"/>
              </w:rPr>
              <w:t>3</w:t>
            </w:r>
          </w:p>
        </w:tc>
        <w:tc>
          <w:tcPr>
            <w:tcW w:w="5324" w:type="dxa"/>
            <w:tcBorders>
              <w:top w:val="single" w:color="000000" w:sz="4" w:space="0"/>
              <w:left w:val="single" w:color="000000" w:sz="4" w:space="0"/>
              <w:bottom w:val="single" w:color="000000" w:sz="4" w:space="0"/>
              <w:right w:val="single" w:color="000000" w:sz="4" w:space="0"/>
            </w:tcBorders>
            <w:noWrap/>
            <w:vAlign w:val="center"/>
          </w:tcPr>
          <w:p w14:paraId="179BA1ED">
            <w:pPr>
              <w:jc w:val="center"/>
              <w:rPr>
                <w:rFonts w:hint="eastAsia" w:ascii="Times New Roman" w:hAnsi="Times New Roman" w:eastAsia="仿宋_GB2312" w:cs="Times New Roman"/>
                <w:snapToGrid w:val="0"/>
                <w:color w:val="auto"/>
                <w:sz w:val="24"/>
                <w:szCs w:val="24"/>
                <w:lang w:val="en-US" w:eastAsia="zh-CN"/>
              </w:rPr>
            </w:pPr>
            <w:r>
              <w:rPr>
                <w:rFonts w:hint="eastAsia" w:ascii="Times New Roman" w:hAnsi="Times New Roman" w:eastAsia="仿宋_GB2312" w:cs="Times New Roman"/>
                <w:snapToGrid w:val="0"/>
                <w:color w:val="auto"/>
                <w:sz w:val="24"/>
                <w:szCs w:val="24"/>
                <w:lang w:val="en-US" w:eastAsia="zh-CN"/>
              </w:rPr>
              <w:t>高温耐磨抗蚀合金涂层智能增减材关键技术及</w:t>
            </w:r>
          </w:p>
          <w:p w14:paraId="2D79F5A8">
            <w:pPr>
              <w:jc w:val="center"/>
              <w:rPr>
                <w:rFonts w:ascii="仿宋_GB2312" w:hAnsi="Calibri" w:eastAsia="仿宋_GB2312" w:cs="Calibri"/>
                <w:sz w:val="24"/>
                <w:szCs w:val="24"/>
              </w:rPr>
            </w:pPr>
            <w:r>
              <w:rPr>
                <w:rFonts w:hint="eastAsia" w:ascii="Times New Roman" w:hAnsi="Times New Roman" w:eastAsia="仿宋_GB2312" w:cs="Times New Roman"/>
                <w:snapToGrid w:val="0"/>
                <w:color w:val="auto"/>
                <w:sz w:val="24"/>
                <w:szCs w:val="24"/>
                <w:lang w:val="en-US" w:eastAsia="zh-CN"/>
              </w:rPr>
              <w:t>应用</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8039009">
            <w:pPr>
              <w:jc w:val="center"/>
              <w:rPr>
                <w:rFonts w:ascii="仿宋_GB2312" w:hAnsi="华文仿宋" w:eastAsia="仿宋_GB2312" w:cs="华文仿宋"/>
                <w:color w:val="000000"/>
                <w:sz w:val="24"/>
                <w:szCs w:val="24"/>
                <w:lang w:bidi="ar"/>
              </w:rPr>
            </w:pPr>
            <w:r>
              <w:rPr>
                <w:rFonts w:hint="eastAsia" w:ascii="Times New Roman" w:hAnsi="Times New Roman" w:eastAsia="仿宋_GB2312" w:cs="Times New Roman"/>
                <w:snapToGrid w:val="0"/>
                <w:color w:val="auto"/>
                <w:sz w:val="24"/>
                <w:szCs w:val="24"/>
                <w:lang w:val="en-US" w:eastAsia="zh-CN"/>
              </w:rPr>
              <w:t>南阳理工学院</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1A651A47">
            <w:pPr>
              <w:jc w:val="center"/>
              <w:rPr>
                <w:rFonts w:hint="eastAsia" w:ascii="仿宋_GB2312" w:hAnsi="Calibri" w:eastAsia="仿宋_GB2312" w:cs="Calibri"/>
                <w:sz w:val="24"/>
                <w:szCs w:val="24"/>
                <w:lang w:eastAsia="zh-CN"/>
              </w:rPr>
            </w:pPr>
            <w:r>
              <w:rPr>
                <w:rFonts w:hint="eastAsia" w:ascii="Times New Roman" w:hAnsi="Times New Roman" w:eastAsia="仿宋_GB2312" w:cs="Times New Roman"/>
                <w:snapToGrid w:val="0"/>
                <w:color w:val="auto"/>
                <w:sz w:val="24"/>
                <w:szCs w:val="24"/>
                <w:lang w:val="en-US" w:eastAsia="zh-CN"/>
              </w:rPr>
              <w:t>解芳</w:t>
            </w:r>
          </w:p>
        </w:tc>
        <w:tc>
          <w:tcPr>
            <w:tcW w:w="3425" w:type="dxa"/>
            <w:tcBorders>
              <w:top w:val="single" w:color="000000" w:sz="4" w:space="0"/>
              <w:left w:val="single" w:color="000000" w:sz="4" w:space="0"/>
              <w:bottom w:val="single" w:color="000000" w:sz="4" w:space="0"/>
              <w:right w:val="single" w:color="000000" w:sz="4" w:space="0"/>
            </w:tcBorders>
            <w:noWrap/>
            <w:vAlign w:val="center"/>
          </w:tcPr>
          <w:p w14:paraId="5B2114DE">
            <w:pPr>
              <w:jc w:val="center"/>
              <w:rPr>
                <w:rFonts w:hint="default" w:ascii="仿宋_GB2312" w:hAnsi="Calibri" w:eastAsia="仿宋_GB2312" w:cs="Calibri"/>
                <w:sz w:val="24"/>
                <w:szCs w:val="24"/>
                <w:lang w:val="en-US" w:eastAsia="zh-CN"/>
              </w:rPr>
            </w:pPr>
            <w:r>
              <w:rPr>
                <w:rFonts w:hint="eastAsia" w:ascii="Times New Roman" w:hAnsi="Times New Roman" w:eastAsia="仿宋_GB2312" w:cs="Times New Roman"/>
                <w:snapToGrid w:val="0"/>
                <w:color w:val="auto"/>
                <w:sz w:val="24"/>
                <w:szCs w:val="24"/>
                <w:lang w:val="en-US" w:eastAsia="zh-CN"/>
              </w:rPr>
              <w:t>省科技进步奖二等奖/三等奖</w:t>
            </w:r>
          </w:p>
        </w:tc>
      </w:tr>
      <w:tr w14:paraId="4CC3B8DF">
        <w:tblPrEx>
          <w:tblCellMar>
            <w:top w:w="0" w:type="dxa"/>
            <w:left w:w="108" w:type="dxa"/>
            <w:bottom w:w="0" w:type="dxa"/>
            <w:right w:w="108" w:type="dxa"/>
          </w:tblCellMar>
        </w:tblPrEx>
        <w:trPr>
          <w:trHeight w:val="482"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A1F8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华文仿宋" w:eastAsia="仿宋_GB2312" w:cs="华文仿宋"/>
                <w:color w:val="000000"/>
                <w:sz w:val="24"/>
                <w:szCs w:val="24"/>
                <w:lang w:eastAsia="zh-CN"/>
              </w:rPr>
            </w:pPr>
            <w:r>
              <w:rPr>
                <w:rFonts w:hint="eastAsia" w:ascii="仿宋_GB2312" w:hAnsi="华文仿宋" w:eastAsia="仿宋_GB2312" w:cs="华文仿宋"/>
                <w:color w:val="000000"/>
                <w:sz w:val="24"/>
                <w:szCs w:val="24"/>
                <w:lang w:val="en-US" w:eastAsia="zh-CN"/>
              </w:rPr>
              <w:t>4</w:t>
            </w:r>
          </w:p>
        </w:tc>
        <w:tc>
          <w:tcPr>
            <w:tcW w:w="5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19C17D">
            <w:pPr>
              <w:jc w:val="center"/>
              <w:rPr>
                <w:rFonts w:hint="default" w:ascii="Times New Roman" w:hAnsi="Times New Roman" w:eastAsia="仿宋_GB2312" w:cs="Times New Roman"/>
                <w:snapToGrid w:val="0"/>
                <w:color w:val="auto"/>
                <w:kern w:val="2"/>
                <w:sz w:val="24"/>
                <w:szCs w:val="24"/>
                <w:lang w:val="en-US" w:eastAsia="zh-CN" w:bidi="ar-SA"/>
              </w:rPr>
            </w:pPr>
            <w:r>
              <w:rPr>
                <w:rFonts w:hint="default" w:ascii="Times New Roman" w:hAnsi="Times New Roman" w:eastAsia="仿宋_GB2312" w:cs="Times New Roman"/>
                <w:snapToGrid w:val="0"/>
                <w:color w:val="auto"/>
                <w:kern w:val="2"/>
                <w:sz w:val="24"/>
                <w:szCs w:val="24"/>
                <w:lang w:val="en-US" w:eastAsia="zh-CN" w:bidi="ar-SA"/>
              </w:rPr>
              <w:t>基于数字孪生的绿色智能储能系统关键技术与</w:t>
            </w:r>
          </w:p>
          <w:p w14:paraId="79DF31E7">
            <w:pPr>
              <w:jc w:val="center"/>
              <w:rPr>
                <w:rFonts w:ascii="仿宋_GB2312" w:hAnsi="Calibri" w:eastAsia="仿宋_GB2312" w:cs="Calibri"/>
                <w:sz w:val="24"/>
                <w:szCs w:val="24"/>
              </w:rPr>
            </w:pPr>
            <w:r>
              <w:rPr>
                <w:rFonts w:hint="default" w:ascii="Times New Roman" w:hAnsi="Times New Roman" w:eastAsia="仿宋_GB2312" w:cs="Times New Roman"/>
                <w:snapToGrid w:val="0"/>
                <w:color w:val="auto"/>
                <w:kern w:val="2"/>
                <w:sz w:val="24"/>
                <w:szCs w:val="24"/>
                <w:lang w:val="en-US" w:eastAsia="zh-CN" w:bidi="ar-SA"/>
              </w:rPr>
              <w:t>应用</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ED9E1">
            <w:pPr>
              <w:jc w:val="center"/>
              <w:rPr>
                <w:rFonts w:hint="eastAsia" w:ascii="仿宋_GB2312" w:hAnsi="华文仿宋" w:eastAsia="仿宋_GB2312" w:cs="华文仿宋"/>
                <w:color w:val="000000"/>
                <w:sz w:val="24"/>
                <w:szCs w:val="24"/>
                <w:lang w:eastAsia="zh-CN"/>
              </w:rPr>
            </w:pPr>
            <w:r>
              <w:rPr>
                <w:rFonts w:hint="eastAsia" w:ascii="Times New Roman" w:hAnsi="Times New Roman" w:eastAsia="仿宋_GB2312" w:cs="Times New Roman"/>
                <w:snapToGrid w:val="0"/>
                <w:color w:val="auto"/>
                <w:sz w:val="24"/>
                <w:szCs w:val="24"/>
                <w:lang w:val="en-US" w:eastAsia="zh-CN"/>
              </w:rPr>
              <w:t>南阳师范学院</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D5C85">
            <w:pPr>
              <w:jc w:val="center"/>
              <w:rPr>
                <w:rFonts w:hint="eastAsia" w:ascii="仿宋_GB2312" w:hAnsi="Calibri" w:eastAsia="仿宋_GB2312" w:cs="Calibri"/>
                <w:sz w:val="24"/>
                <w:szCs w:val="24"/>
                <w:lang w:eastAsia="zh-CN"/>
              </w:rPr>
            </w:pPr>
            <w:r>
              <w:rPr>
                <w:rFonts w:hint="eastAsia" w:ascii="Times New Roman" w:hAnsi="Times New Roman" w:eastAsia="仿宋_GB2312" w:cs="Times New Roman"/>
                <w:snapToGrid w:val="0"/>
                <w:color w:val="auto"/>
                <w:sz w:val="24"/>
                <w:szCs w:val="24"/>
                <w:lang w:val="en-US" w:eastAsia="zh-CN"/>
              </w:rPr>
              <w:t>惠明</w:t>
            </w:r>
          </w:p>
        </w:tc>
        <w:tc>
          <w:tcPr>
            <w:tcW w:w="3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53EF3">
            <w:pPr>
              <w:jc w:val="center"/>
              <w:rPr>
                <w:rFonts w:ascii="仿宋_GB2312" w:hAnsi="Calibri" w:eastAsia="仿宋_GB2312" w:cs="Calibri"/>
                <w:sz w:val="24"/>
                <w:szCs w:val="24"/>
              </w:rPr>
            </w:pPr>
            <w:r>
              <w:rPr>
                <w:rFonts w:hint="eastAsia" w:ascii="Times New Roman" w:hAnsi="Times New Roman" w:eastAsia="仿宋_GB2312" w:cs="Times New Roman"/>
                <w:snapToGrid w:val="0"/>
                <w:color w:val="auto"/>
                <w:sz w:val="24"/>
                <w:szCs w:val="24"/>
                <w:lang w:val="en-US" w:eastAsia="zh-CN"/>
              </w:rPr>
              <w:t>省科技进步奖二等奖</w:t>
            </w:r>
          </w:p>
        </w:tc>
      </w:tr>
      <w:tr w14:paraId="7D23EDE9">
        <w:tblPrEx>
          <w:tblCellMar>
            <w:top w:w="0" w:type="dxa"/>
            <w:left w:w="108" w:type="dxa"/>
            <w:bottom w:w="0" w:type="dxa"/>
            <w:right w:w="108" w:type="dxa"/>
          </w:tblCellMar>
        </w:tblPrEx>
        <w:trPr>
          <w:trHeight w:val="482"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F149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华文仿宋" w:eastAsia="仿宋_GB2312" w:cs="华文仿宋"/>
                <w:color w:val="000000"/>
                <w:sz w:val="24"/>
                <w:szCs w:val="24"/>
                <w:lang w:val="en-US" w:eastAsia="zh-CN"/>
              </w:rPr>
            </w:pPr>
            <w:r>
              <w:rPr>
                <w:rFonts w:hint="eastAsia" w:ascii="仿宋_GB2312" w:hAnsi="华文仿宋" w:eastAsia="仿宋_GB2312" w:cs="华文仿宋"/>
                <w:color w:val="000000"/>
                <w:sz w:val="24"/>
                <w:szCs w:val="24"/>
                <w:lang w:val="en-US" w:eastAsia="zh-CN"/>
              </w:rPr>
              <w:t>5</w:t>
            </w:r>
          </w:p>
        </w:tc>
        <w:tc>
          <w:tcPr>
            <w:tcW w:w="5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12087">
            <w:pPr>
              <w:jc w:val="center"/>
              <w:rPr>
                <w:rFonts w:hint="eastAsia" w:ascii="仿宋_GB2312" w:hAnsi="Calibri" w:eastAsia="仿宋_GB2312" w:cs="Calibri"/>
                <w:sz w:val="24"/>
                <w:szCs w:val="24"/>
              </w:rPr>
            </w:pPr>
            <w:r>
              <w:rPr>
                <w:rFonts w:hint="eastAsia" w:ascii="Times New Roman" w:hAnsi="Times New Roman" w:eastAsia="仿宋_GB2312" w:cs="Times New Roman"/>
                <w:snapToGrid w:val="0"/>
                <w:sz w:val="24"/>
                <w:szCs w:val="24"/>
                <w:lang w:val="en-US" w:eastAsia="zh-CN"/>
              </w:rPr>
              <w:t>南水北调水源区特色作物病虫害防治与生态修复的新型菌剂开发与应用</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7CDA7">
            <w:pPr>
              <w:jc w:val="center"/>
              <w:rPr>
                <w:rFonts w:ascii="仿宋_GB2312" w:hAnsi="华文仿宋" w:eastAsia="仿宋_GB2312" w:cs="华文仿宋"/>
                <w:color w:val="000000"/>
                <w:sz w:val="24"/>
                <w:szCs w:val="24"/>
                <w:lang w:bidi="ar"/>
              </w:rPr>
            </w:pPr>
            <w:r>
              <w:rPr>
                <w:rFonts w:hint="eastAsia" w:ascii="Times New Roman" w:hAnsi="Times New Roman" w:eastAsia="仿宋_GB2312" w:cs="Times New Roman"/>
                <w:snapToGrid w:val="0"/>
                <w:sz w:val="24"/>
                <w:szCs w:val="24"/>
              </w:rPr>
              <w:t>南阳师范学院</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69DF8">
            <w:pPr>
              <w:jc w:val="center"/>
              <w:rPr>
                <w:rFonts w:hint="eastAsia" w:ascii="仿宋_GB2312" w:eastAsia="仿宋_GB2312" w:cs="Calibri"/>
                <w:sz w:val="24"/>
                <w:szCs w:val="24"/>
                <w:lang w:eastAsia="zh-CN"/>
              </w:rPr>
            </w:pPr>
            <w:r>
              <w:rPr>
                <w:rFonts w:hint="eastAsia" w:ascii="Times New Roman" w:hAnsi="Times New Roman" w:eastAsia="仿宋_GB2312" w:cs="Times New Roman"/>
                <w:snapToGrid w:val="0"/>
                <w:sz w:val="24"/>
                <w:szCs w:val="24"/>
              </w:rPr>
              <w:t>牛秋红</w:t>
            </w:r>
          </w:p>
        </w:tc>
        <w:tc>
          <w:tcPr>
            <w:tcW w:w="3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AEC77">
            <w:pPr>
              <w:jc w:val="center"/>
              <w:rPr>
                <w:rFonts w:hint="eastAsia" w:ascii="仿宋_GB2312" w:hAnsi="Calibri" w:eastAsia="仿宋_GB2312" w:cs="Calibri"/>
                <w:sz w:val="24"/>
                <w:szCs w:val="24"/>
              </w:rPr>
            </w:pPr>
            <w:r>
              <w:rPr>
                <w:rFonts w:hint="eastAsia" w:ascii="Times New Roman" w:hAnsi="Times New Roman" w:eastAsia="仿宋_GB2312" w:cs="Times New Roman"/>
                <w:snapToGrid w:val="0"/>
                <w:color w:val="auto"/>
                <w:sz w:val="24"/>
                <w:szCs w:val="24"/>
                <w:lang w:val="en-US" w:eastAsia="zh-CN"/>
              </w:rPr>
              <w:t>省科技进步奖</w:t>
            </w:r>
            <w:r>
              <w:rPr>
                <w:rFonts w:hint="eastAsia" w:ascii="Times New Roman" w:hAnsi="Times New Roman" w:eastAsia="仿宋_GB2312" w:cs="Times New Roman"/>
                <w:snapToGrid w:val="0"/>
                <w:sz w:val="24"/>
                <w:szCs w:val="24"/>
                <w:lang w:val="en-US" w:eastAsia="zh-CN"/>
              </w:rPr>
              <w:t>二</w:t>
            </w:r>
            <w:r>
              <w:rPr>
                <w:rFonts w:hint="eastAsia" w:ascii="Times New Roman" w:hAnsi="Times New Roman" w:eastAsia="仿宋_GB2312" w:cs="Times New Roman"/>
                <w:snapToGrid w:val="0"/>
                <w:sz w:val="24"/>
                <w:szCs w:val="24"/>
              </w:rPr>
              <w:t>等奖</w:t>
            </w:r>
          </w:p>
        </w:tc>
      </w:tr>
      <w:tr w14:paraId="5D5EAFC2">
        <w:tblPrEx>
          <w:tblCellMar>
            <w:top w:w="0" w:type="dxa"/>
            <w:left w:w="108" w:type="dxa"/>
            <w:bottom w:w="0" w:type="dxa"/>
            <w:right w:w="108" w:type="dxa"/>
          </w:tblCellMar>
        </w:tblPrEx>
        <w:trPr>
          <w:trHeight w:val="482"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CEE9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华文仿宋" w:eastAsia="仿宋_GB2312" w:cs="华文仿宋"/>
                <w:color w:val="000000"/>
                <w:sz w:val="24"/>
                <w:szCs w:val="24"/>
                <w:lang w:eastAsia="zh-CN"/>
              </w:rPr>
            </w:pPr>
            <w:r>
              <w:rPr>
                <w:rFonts w:hint="eastAsia" w:ascii="仿宋_GB2312" w:hAnsi="华文仿宋" w:eastAsia="仿宋_GB2312" w:cs="华文仿宋"/>
                <w:color w:val="000000"/>
                <w:sz w:val="24"/>
                <w:szCs w:val="24"/>
                <w:lang w:val="en-US" w:eastAsia="zh-CN"/>
              </w:rPr>
              <w:t>6</w:t>
            </w:r>
          </w:p>
        </w:tc>
        <w:tc>
          <w:tcPr>
            <w:tcW w:w="5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2ABC7">
            <w:pPr>
              <w:jc w:val="center"/>
              <w:rPr>
                <w:rFonts w:hint="eastAsia" w:ascii="仿宋_GB2312" w:hAnsi="Calibri" w:eastAsia="仿宋_GB2312" w:cs="Calibri"/>
                <w:sz w:val="24"/>
                <w:szCs w:val="24"/>
              </w:rPr>
            </w:pPr>
            <w:r>
              <w:rPr>
                <w:rFonts w:hint="eastAsia" w:ascii="Times New Roman" w:hAnsi="Times New Roman" w:eastAsia="仿宋_GB2312" w:cs="Times New Roman"/>
                <w:snapToGrid w:val="0"/>
                <w:sz w:val="24"/>
                <w:szCs w:val="24"/>
                <w:lang w:val="en-US" w:eastAsia="zh-CN"/>
              </w:rPr>
              <w:t>稠油冷采用生物基绿色降黏剂的创制及应用</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4AFD6">
            <w:pPr>
              <w:jc w:val="center"/>
              <w:rPr>
                <w:rFonts w:hint="eastAsia" w:ascii="仿宋_GB2312" w:hAnsi="Calibri" w:eastAsia="仿宋_GB2312" w:cs="Calibri"/>
                <w:sz w:val="24"/>
                <w:szCs w:val="24"/>
              </w:rPr>
            </w:pPr>
            <w:r>
              <w:rPr>
                <w:rFonts w:hint="eastAsia" w:ascii="Times New Roman" w:hAnsi="Times New Roman" w:eastAsia="仿宋_GB2312" w:cs="Times New Roman"/>
                <w:snapToGrid w:val="0"/>
                <w:sz w:val="24"/>
                <w:szCs w:val="24"/>
                <w:lang w:val="en-US" w:eastAsia="zh-CN"/>
              </w:rPr>
              <w:t>中国石油化工股份有限公司河南油田分公司</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CDA29">
            <w:pPr>
              <w:jc w:val="center"/>
              <w:rPr>
                <w:rFonts w:hint="default" w:ascii="仿宋_GB2312" w:hAnsi="Calibri" w:eastAsia="仿宋_GB2312" w:cs="Calibri"/>
                <w:sz w:val="24"/>
                <w:szCs w:val="24"/>
                <w:lang w:val="en-US" w:eastAsia="zh-CN"/>
              </w:rPr>
            </w:pPr>
            <w:r>
              <w:rPr>
                <w:rFonts w:hint="eastAsia" w:ascii="Times New Roman" w:hAnsi="Times New Roman" w:eastAsia="仿宋_GB2312" w:cs="Times New Roman"/>
                <w:snapToGrid w:val="0"/>
                <w:sz w:val="24"/>
                <w:szCs w:val="24"/>
                <w:lang w:val="en-US" w:eastAsia="zh-CN"/>
              </w:rPr>
              <w:t>赵林</w:t>
            </w:r>
          </w:p>
        </w:tc>
        <w:tc>
          <w:tcPr>
            <w:tcW w:w="3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0D243">
            <w:pPr>
              <w:jc w:val="center"/>
              <w:rPr>
                <w:rFonts w:hint="eastAsia" w:ascii="仿宋_GB2312" w:hAnsi="Calibri" w:eastAsia="仿宋_GB2312" w:cs="Calibri"/>
                <w:sz w:val="24"/>
                <w:szCs w:val="24"/>
              </w:rPr>
            </w:pPr>
            <w:r>
              <w:rPr>
                <w:rFonts w:hint="eastAsia" w:ascii="Times New Roman" w:hAnsi="Times New Roman" w:eastAsia="仿宋_GB2312" w:cs="Times New Roman"/>
                <w:snapToGrid w:val="0"/>
                <w:color w:val="auto"/>
                <w:sz w:val="24"/>
                <w:szCs w:val="24"/>
                <w:lang w:val="en-US" w:eastAsia="zh-CN"/>
              </w:rPr>
              <w:t>省科技进步奖</w:t>
            </w:r>
            <w:r>
              <w:rPr>
                <w:rFonts w:hint="eastAsia" w:ascii="Times New Roman" w:hAnsi="Times New Roman" w:eastAsia="仿宋_GB2312" w:cs="Times New Roman"/>
                <w:snapToGrid w:val="0"/>
                <w:sz w:val="24"/>
                <w:szCs w:val="24"/>
                <w:lang w:val="en-US" w:eastAsia="zh-CN"/>
              </w:rPr>
              <w:t>二等奖</w:t>
            </w:r>
          </w:p>
        </w:tc>
      </w:tr>
      <w:tr w14:paraId="733F6032">
        <w:tblPrEx>
          <w:tblCellMar>
            <w:top w:w="0" w:type="dxa"/>
            <w:left w:w="108" w:type="dxa"/>
            <w:bottom w:w="0" w:type="dxa"/>
            <w:right w:w="108" w:type="dxa"/>
          </w:tblCellMar>
        </w:tblPrEx>
        <w:trPr>
          <w:trHeight w:val="482"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7B51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华文仿宋" w:eastAsia="仿宋_GB2312" w:cs="华文仿宋"/>
                <w:color w:val="000000"/>
                <w:sz w:val="24"/>
                <w:szCs w:val="24"/>
                <w:lang w:val="en-US" w:eastAsia="zh-CN"/>
              </w:rPr>
            </w:pPr>
            <w:r>
              <w:rPr>
                <w:rFonts w:hint="eastAsia" w:ascii="仿宋_GB2312" w:hAnsi="华文仿宋" w:eastAsia="仿宋_GB2312" w:cs="华文仿宋"/>
                <w:color w:val="000000"/>
                <w:sz w:val="24"/>
                <w:szCs w:val="24"/>
                <w:lang w:val="en-US" w:eastAsia="zh-CN"/>
              </w:rPr>
              <w:t>7</w:t>
            </w:r>
          </w:p>
        </w:tc>
        <w:tc>
          <w:tcPr>
            <w:tcW w:w="5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C965C">
            <w:pPr>
              <w:jc w:val="center"/>
              <w:rPr>
                <w:rFonts w:hint="eastAsia" w:ascii="仿宋_GB2312" w:hAnsi="Calibri" w:eastAsia="仿宋_GB2312" w:cs="Calibri"/>
                <w:sz w:val="24"/>
                <w:szCs w:val="24"/>
              </w:rPr>
            </w:pPr>
            <w:r>
              <w:rPr>
                <w:rFonts w:hint="eastAsia" w:ascii="Times New Roman" w:hAnsi="Times New Roman" w:eastAsia="仿宋_GB2312" w:cs="Times New Roman"/>
                <w:snapToGrid w:val="0"/>
                <w:sz w:val="24"/>
                <w:szCs w:val="24"/>
                <w:lang w:val="en-US" w:eastAsia="zh-CN"/>
              </w:rPr>
              <w:t>强非均质砂砾岩油藏特高含水期效益开发关键技术及应用</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361EE">
            <w:pPr>
              <w:jc w:val="center"/>
              <w:rPr>
                <w:rFonts w:ascii="仿宋_GB2312" w:hAnsi="华文仿宋" w:eastAsia="仿宋_GB2312" w:cs="华文仿宋"/>
                <w:color w:val="000000"/>
                <w:sz w:val="24"/>
                <w:szCs w:val="24"/>
                <w:lang w:bidi="ar"/>
              </w:rPr>
            </w:pPr>
            <w:r>
              <w:rPr>
                <w:rFonts w:hint="eastAsia" w:ascii="Times New Roman" w:hAnsi="Times New Roman" w:eastAsia="仿宋_GB2312" w:cs="Times New Roman"/>
                <w:snapToGrid w:val="0"/>
                <w:sz w:val="24"/>
                <w:szCs w:val="24"/>
                <w:lang w:val="en-US" w:eastAsia="zh-CN"/>
              </w:rPr>
              <w:t>中国石油化工股份有限公司河南油田分公司</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8601D">
            <w:pPr>
              <w:jc w:val="center"/>
              <w:rPr>
                <w:rFonts w:hint="default" w:ascii="仿宋_GB2312" w:eastAsia="仿宋_GB2312" w:cs="Calibri"/>
                <w:sz w:val="24"/>
                <w:szCs w:val="24"/>
                <w:lang w:val="en-US" w:eastAsia="zh-CN"/>
              </w:rPr>
            </w:pPr>
            <w:r>
              <w:rPr>
                <w:rFonts w:hint="eastAsia" w:ascii="Times New Roman" w:hAnsi="Times New Roman" w:eastAsia="仿宋_GB2312" w:cs="Times New Roman"/>
                <w:snapToGrid w:val="0"/>
                <w:sz w:val="24"/>
                <w:szCs w:val="24"/>
                <w:lang w:val="en-US" w:eastAsia="zh-CN"/>
              </w:rPr>
              <w:t>张连锋</w:t>
            </w:r>
          </w:p>
        </w:tc>
        <w:tc>
          <w:tcPr>
            <w:tcW w:w="3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BB82D">
            <w:pPr>
              <w:jc w:val="center"/>
              <w:rPr>
                <w:rFonts w:hint="eastAsia" w:ascii="仿宋_GB2312" w:hAnsi="Calibri" w:eastAsia="仿宋_GB2312" w:cs="Calibri"/>
                <w:sz w:val="24"/>
                <w:szCs w:val="24"/>
              </w:rPr>
            </w:pPr>
            <w:r>
              <w:rPr>
                <w:rFonts w:hint="eastAsia" w:ascii="Times New Roman" w:hAnsi="Times New Roman" w:eastAsia="仿宋_GB2312" w:cs="Times New Roman"/>
                <w:snapToGrid w:val="0"/>
                <w:color w:val="auto"/>
                <w:sz w:val="24"/>
                <w:szCs w:val="24"/>
                <w:lang w:val="en-US" w:eastAsia="zh-CN"/>
              </w:rPr>
              <w:t>省科技进步奖</w:t>
            </w:r>
            <w:r>
              <w:rPr>
                <w:rFonts w:hint="eastAsia" w:ascii="Times New Roman" w:hAnsi="Times New Roman" w:eastAsia="仿宋_GB2312" w:cs="Times New Roman"/>
                <w:snapToGrid w:val="0"/>
                <w:sz w:val="24"/>
                <w:szCs w:val="24"/>
                <w:lang w:val="en-US" w:eastAsia="zh-CN"/>
              </w:rPr>
              <w:t>二等奖</w:t>
            </w:r>
          </w:p>
        </w:tc>
      </w:tr>
      <w:tr w14:paraId="608D882C">
        <w:tblPrEx>
          <w:tblCellMar>
            <w:top w:w="0" w:type="dxa"/>
            <w:left w:w="108" w:type="dxa"/>
            <w:bottom w:w="0" w:type="dxa"/>
            <w:right w:w="108" w:type="dxa"/>
          </w:tblCellMar>
        </w:tblPrEx>
        <w:trPr>
          <w:trHeight w:val="482"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32C9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华文仿宋" w:eastAsia="仿宋_GB2312" w:cs="华文仿宋"/>
                <w:color w:val="000000"/>
                <w:sz w:val="24"/>
                <w:szCs w:val="24"/>
                <w:lang w:eastAsia="zh-CN"/>
              </w:rPr>
            </w:pPr>
            <w:r>
              <w:rPr>
                <w:rFonts w:hint="eastAsia" w:ascii="仿宋_GB2312" w:hAnsi="华文仿宋" w:eastAsia="仿宋_GB2312" w:cs="华文仿宋"/>
                <w:color w:val="000000"/>
                <w:sz w:val="24"/>
                <w:szCs w:val="24"/>
                <w:lang w:val="en-US" w:eastAsia="zh-CN"/>
              </w:rPr>
              <w:t>8</w:t>
            </w:r>
          </w:p>
        </w:tc>
        <w:tc>
          <w:tcPr>
            <w:tcW w:w="5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C0069">
            <w:pPr>
              <w:jc w:val="center"/>
              <w:rPr>
                <w:rFonts w:ascii="仿宋_GB2312" w:hAnsi="Calibri" w:eastAsia="仿宋_GB2312" w:cs="Calibri"/>
                <w:sz w:val="24"/>
                <w:szCs w:val="24"/>
              </w:rPr>
            </w:pPr>
            <w:r>
              <w:rPr>
                <w:rFonts w:hint="eastAsia" w:ascii="Times New Roman" w:hAnsi="Times New Roman" w:eastAsia="仿宋_GB2312" w:cs="Times New Roman"/>
                <w:snapToGrid w:val="0"/>
                <w:sz w:val="24"/>
                <w:szCs w:val="24"/>
                <w:lang w:val="en-US" w:eastAsia="zh-CN"/>
              </w:rPr>
              <w:t>致密砂岩油气成藏及关键技术规模化应用</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1B74E">
            <w:pPr>
              <w:jc w:val="center"/>
              <w:rPr>
                <w:rFonts w:ascii="仿宋_GB2312" w:hAnsi="华文仿宋" w:eastAsia="仿宋_GB2312" w:cs="华文仿宋"/>
                <w:color w:val="000000"/>
                <w:sz w:val="24"/>
                <w:szCs w:val="24"/>
              </w:rPr>
            </w:pPr>
            <w:r>
              <w:rPr>
                <w:rFonts w:hint="eastAsia" w:ascii="Times New Roman" w:hAnsi="Times New Roman" w:eastAsia="仿宋_GB2312" w:cs="Times New Roman"/>
                <w:snapToGrid w:val="0"/>
                <w:sz w:val="24"/>
                <w:szCs w:val="24"/>
                <w:lang w:val="en-US" w:eastAsia="zh-CN"/>
              </w:rPr>
              <w:t>中国石油化工股份有限公司河南油田分公司</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CDBED">
            <w:pPr>
              <w:jc w:val="center"/>
              <w:rPr>
                <w:rFonts w:ascii="仿宋_GB2312" w:hAnsi="Calibri" w:eastAsia="仿宋_GB2312" w:cs="Calibri"/>
                <w:sz w:val="24"/>
                <w:szCs w:val="24"/>
              </w:rPr>
            </w:pPr>
            <w:r>
              <w:rPr>
                <w:rFonts w:hint="eastAsia" w:ascii="Times New Roman" w:hAnsi="Times New Roman" w:eastAsia="仿宋_GB2312" w:cs="Times New Roman"/>
                <w:snapToGrid w:val="0"/>
                <w:sz w:val="24"/>
                <w:szCs w:val="24"/>
                <w:lang w:val="en-US" w:eastAsia="zh-CN"/>
              </w:rPr>
              <w:t>张永华</w:t>
            </w:r>
          </w:p>
        </w:tc>
        <w:tc>
          <w:tcPr>
            <w:tcW w:w="3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926AA">
            <w:pPr>
              <w:jc w:val="center"/>
              <w:rPr>
                <w:rFonts w:ascii="仿宋_GB2312" w:hAnsi="Calibri" w:eastAsia="仿宋_GB2312" w:cs="Calibri"/>
                <w:sz w:val="24"/>
                <w:szCs w:val="24"/>
              </w:rPr>
            </w:pPr>
            <w:r>
              <w:rPr>
                <w:rFonts w:hint="eastAsia" w:ascii="Times New Roman" w:hAnsi="Times New Roman" w:eastAsia="仿宋_GB2312" w:cs="Times New Roman"/>
                <w:snapToGrid w:val="0"/>
                <w:color w:val="auto"/>
                <w:sz w:val="24"/>
                <w:szCs w:val="24"/>
                <w:lang w:val="en-US" w:eastAsia="zh-CN"/>
              </w:rPr>
              <w:t>省科技进步奖</w:t>
            </w:r>
            <w:r>
              <w:rPr>
                <w:rFonts w:hint="eastAsia" w:ascii="Times New Roman" w:hAnsi="Times New Roman" w:eastAsia="仿宋_GB2312" w:cs="Times New Roman"/>
                <w:snapToGrid w:val="0"/>
                <w:sz w:val="24"/>
                <w:szCs w:val="24"/>
                <w:lang w:val="en-US" w:eastAsia="zh-CN"/>
              </w:rPr>
              <w:t>二等奖</w:t>
            </w:r>
          </w:p>
        </w:tc>
      </w:tr>
      <w:tr w14:paraId="58445A64">
        <w:tblPrEx>
          <w:tblCellMar>
            <w:top w:w="0" w:type="dxa"/>
            <w:left w:w="108" w:type="dxa"/>
            <w:bottom w:w="0" w:type="dxa"/>
            <w:right w:w="108" w:type="dxa"/>
          </w:tblCellMar>
        </w:tblPrEx>
        <w:trPr>
          <w:trHeight w:val="456"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D895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华文仿宋" w:eastAsia="仿宋_GB2312" w:cs="华文仿宋"/>
                <w:color w:val="000000"/>
                <w:sz w:val="24"/>
                <w:szCs w:val="24"/>
                <w:lang w:val="en-US" w:eastAsia="zh-CN"/>
              </w:rPr>
            </w:pPr>
            <w:r>
              <w:rPr>
                <w:rFonts w:hint="eastAsia" w:ascii="仿宋_GB2312" w:hAnsi="华文仿宋" w:eastAsia="仿宋_GB2312" w:cs="华文仿宋"/>
                <w:color w:val="000000"/>
                <w:sz w:val="24"/>
                <w:szCs w:val="24"/>
                <w:lang w:val="en-US" w:eastAsia="zh-CN"/>
              </w:rPr>
              <w:t>9</w:t>
            </w:r>
          </w:p>
        </w:tc>
        <w:tc>
          <w:tcPr>
            <w:tcW w:w="5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F2DEB">
            <w:pPr>
              <w:jc w:val="center"/>
              <w:rPr>
                <w:rFonts w:ascii="仿宋_GB2312" w:hAnsi="Calibri" w:eastAsia="仿宋_GB2312" w:cs="Calibri"/>
                <w:sz w:val="24"/>
                <w:szCs w:val="24"/>
              </w:rPr>
            </w:pPr>
            <w:r>
              <w:rPr>
                <w:rFonts w:hint="eastAsia" w:ascii="Times New Roman" w:hAnsi="Times New Roman" w:eastAsia="仿宋_GB2312" w:cs="Times New Roman"/>
                <w:snapToGrid w:val="0"/>
                <w:color w:val="auto"/>
                <w:sz w:val="24"/>
                <w:szCs w:val="24"/>
                <w:lang w:val="en-US" w:eastAsia="zh-CN"/>
              </w:rPr>
              <w:t>轻量化消费电子光学元组件高效精密制造及产业化</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2B0D2">
            <w:pPr>
              <w:jc w:val="center"/>
              <w:rPr>
                <w:rFonts w:ascii="仿宋_GB2312" w:hAnsi="华文仿宋" w:eastAsia="仿宋_GB2312" w:cs="华文仿宋"/>
                <w:color w:val="000000"/>
                <w:sz w:val="24"/>
                <w:szCs w:val="24"/>
              </w:rPr>
            </w:pPr>
            <w:r>
              <w:rPr>
                <w:rFonts w:hint="eastAsia" w:ascii="Times New Roman" w:hAnsi="Times New Roman" w:eastAsia="仿宋_GB2312" w:cs="Times New Roman"/>
                <w:snapToGrid w:val="0"/>
                <w:color w:val="auto"/>
                <w:sz w:val="24"/>
                <w:szCs w:val="24"/>
                <w:lang w:eastAsia="zh-CN"/>
              </w:rPr>
              <w:t>南阳利达光电有限公司</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B509E">
            <w:pPr>
              <w:jc w:val="center"/>
              <w:rPr>
                <w:rFonts w:ascii="仿宋_GB2312" w:hAnsi="Calibri" w:eastAsia="仿宋_GB2312" w:cs="Calibri"/>
                <w:sz w:val="24"/>
                <w:szCs w:val="24"/>
              </w:rPr>
            </w:pPr>
            <w:r>
              <w:rPr>
                <w:rFonts w:hint="eastAsia" w:ascii="Times New Roman" w:hAnsi="Times New Roman" w:eastAsia="仿宋_GB2312" w:cs="Times New Roman"/>
                <w:snapToGrid w:val="0"/>
                <w:color w:val="auto"/>
                <w:sz w:val="24"/>
                <w:szCs w:val="24"/>
                <w:lang w:eastAsia="zh-CN"/>
              </w:rPr>
              <w:t>羊琨</w:t>
            </w:r>
          </w:p>
        </w:tc>
        <w:tc>
          <w:tcPr>
            <w:tcW w:w="3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AE6A1">
            <w:pPr>
              <w:jc w:val="center"/>
              <w:rPr>
                <w:rFonts w:ascii="仿宋_GB2312" w:hAnsi="Calibri" w:eastAsia="仿宋_GB2312" w:cs="Calibri"/>
                <w:sz w:val="24"/>
                <w:szCs w:val="24"/>
              </w:rPr>
            </w:pPr>
            <w:r>
              <w:rPr>
                <w:rFonts w:hint="eastAsia" w:ascii="Times New Roman" w:hAnsi="Times New Roman" w:eastAsia="仿宋_GB2312" w:cs="Times New Roman"/>
                <w:snapToGrid w:val="0"/>
                <w:color w:val="auto"/>
                <w:sz w:val="24"/>
                <w:szCs w:val="24"/>
                <w:lang w:val="en-US" w:eastAsia="zh-CN"/>
              </w:rPr>
              <w:t>省科技进步奖</w:t>
            </w:r>
            <w:r>
              <w:rPr>
                <w:rFonts w:hint="eastAsia" w:ascii="Times New Roman" w:hAnsi="Times New Roman" w:eastAsia="仿宋_GB2312" w:cs="Times New Roman"/>
                <w:snapToGrid w:val="0"/>
                <w:color w:val="auto"/>
                <w:sz w:val="24"/>
                <w:szCs w:val="24"/>
                <w:lang w:eastAsia="zh-CN"/>
              </w:rPr>
              <w:t>二等奖</w:t>
            </w:r>
          </w:p>
        </w:tc>
      </w:tr>
      <w:tr w14:paraId="480CED0A">
        <w:tblPrEx>
          <w:tblCellMar>
            <w:top w:w="0" w:type="dxa"/>
            <w:left w:w="108" w:type="dxa"/>
            <w:bottom w:w="0" w:type="dxa"/>
            <w:right w:w="108" w:type="dxa"/>
          </w:tblCellMar>
        </w:tblPrEx>
        <w:trPr>
          <w:trHeight w:val="482"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D35D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华文仿宋" w:eastAsia="仿宋_GB2312" w:cs="华文仿宋"/>
                <w:color w:val="000000"/>
                <w:sz w:val="24"/>
                <w:szCs w:val="24"/>
                <w:lang w:val="en-US" w:eastAsia="zh-CN"/>
              </w:rPr>
            </w:pPr>
            <w:r>
              <w:rPr>
                <w:rFonts w:hint="eastAsia" w:ascii="仿宋_GB2312" w:hAnsi="华文仿宋" w:eastAsia="仿宋_GB2312" w:cs="华文仿宋"/>
                <w:color w:val="000000"/>
                <w:sz w:val="24"/>
                <w:szCs w:val="24"/>
                <w:lang w:val="en-US" w:eastAsia="zh-CN"/>
              </w:rPr>
              <w:t>10</w:t>
            </w:r>
          </w:p>
        </w:tc>
        <w:tc>
          <w:tcPr>
            <w:tcW w:w="5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07092">
            <w:pPr>
              <w:jc w:val="center"/>
              <w:rPr>
                <w:rFonts w:ascii="仿宋_GB2312" w:hAnsi="Calibri" w:eastAsia="仿宋_GB2312" w:cs="Calibri"/>
                <w:sz w:val="24"/>
                <w:szCs w:val="24"/>
              </w:rPr>
            </w:pPr>
            <w:r>
              <w:rPr>
                <w:rFonts w:hint="default" w:ascii="Times New Roman" w:hAnsi="Times New Roman" w:eastAsia="仿宋_GB2312" w:cs="Times New Roman"/>
                <w:snapToGrid w:val="0"/>
                <w:color w:val="auto"/>
                <w:sz w:val="24"/>
                <w:szCs w:val="24"/>
              </w:rPr>
              <w:t>面向配电网的多分布式资源微电网群优化运行关键技术</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A9AE8">
            <w:pPr>
              <w:jc w:val="center"/>
              <w:rPr>
                <w:rFonts w:ascii="仿宋_GB2312" w:hAnsi="华文仿宋" w:eastAsia="仿宋_GB2312" w:cs="华文仿宋"/>
                <w:color w:val="000000"/>
                <w:sz w:val="24"/>
                <w:szCs w:val="24"/>
              </w:rPr>
            </w:pPr>
            <w:r>
              <w:rPr>
                <w:rFonts w:hint="eastAsia" w:ascii="Times New Roman" w:hAnsi="Times New Roman" w:eastAsia="仿宋_GB2312" w:cs="Times New Roman"/>
                <w:snapToGrid w:val="0"/>
                <w:color w:val="auto"/>
                <w:sz w:val="24"/>
                <w:szCs w:val="24"/>
                <w:lang w:val="en-US" w:eastAsia="zh-CN"/>
              </w:rPr>
              <w:t>国网河南省电力公司南阳供电公司</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82692">
            <w:pPr>
              <w:jc w:val="center"/>
              <w:rPr>
                <w:rFonts w:ascii="仿宋_GB2312" w:hAnsi="Calibri" w:eastAsia="仿宋_GB2312" w:cs="Calibri"/>
                <w:sz w:val="24"/>
                <w:szCs w:val="24"/>
              </w:rPr>
            </w:pPr>
            <w:r>
              <w:rPr>
                <w:rFonts w:hint="eastAsia" w:ascii="Times New Roman" w:hAnsi="Times New Roman" w:eastAsia="仿宋_GB2312" w:cs="Times New Roman"/>
                <w:snapToGrid w:val="0"/>
                <w:color w:val="auto"/>
                <w:sz w:val="24"/>
                <w:szCs w:val="24"/>
                <w:lang w:val="en-US" w:eastAsia="zh-CN"/>
              </w:rPr>
              <w:t>郭雪丽</w:t>
            </w:r>
          </w:p>
        </w:tc>
        <w:tc>
          <w:tcPr>
            <w:tcW w:w="3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F3176">
            <w:pPr>
              <w:jc w:val="center"/>
              <w:rPr>
                <w:rFonts w:ascii="仿宋_GB2312" w:hAnsi="Calibri" w:eastAsia="仿宋_GB2312" w:cs="Calibri"/>
                <w:sz w:val="24"/>
                <w:szCs w:val="24"/>
              </w:rPr>
            </w:pPr>
            <w:r>
              <w:rPr>
                <w:rFonts w:hint="eastAsia" w:ascii="Times New Roman" w:hAnsi="Times New Roman" w:eastAsia="仿宋_GB2312" w:cs="Times New Roman"/>
                <w:snapToGrid w:val="0"/>
                <w:color w:val="auto"/>
                <w:sz w:val="24"/>
                <w:szCs w:val="24"/>
                <w:lang w:val="en-US" w:eastAsia="zh-CN"/>
              </w:rPr>
              <w:t>省科技进步奖二等奖</w:t>
            </w:r>
          </w:p>
        </w:tc>
      </w:tr>
      <w:tr w14:paraId="1D93AA89">
        <w:tblPrEx>
          <w:tblCellMar>
            <w:top w:w="0" w:type="dxa"/>
            <w:left w:w="108" w:type="dxa"/>
            <w:bottom w:w="0" w:type="dxa"/>
            <w:right w:w="108" w:type="dxa"/>
          </w:tblCellMar>
        </w:tblPrEx>
        <w:trPr>
          <w:trHeight w:val="482"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C8A5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华文仿宋" w:eastAsia="仿宋_GB2312" w:cs="华文仿宋"/>
                <w:color w:val="000000"/>
                <w:sz w:val="24"/>
                <w:szCs w:val="24"/>
                <w:lang w:val="en-US" w:eastAsia="zh-CN"/>
              </w:rPr>
            </w:pPr>
            <w:r>
              <w:rPr>
                <w:rFonts w:hint="eastAsia" w:ascii="仿宋_GB2312" w:hAnsi="华文仿宋" w:eastAsia="仿宋_GB2312" w:cs="华文仿宋"/>
                <w:color w:val="000000"/>
                <w:sz w:val="24"/>
                <w:szCs w:val="24"/>
                <w:lang w:val="en-US" w:eastAsia="zh-CN"/>
              </w:rPr>
              <w:t>11</w:t>
            </w:r>
          </w:p>
        </w:tc>
        <w:tc>
          <w:tcPr>
            <w:tcW w:w="5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3A9AD">
            <w:pPr>
              <w:jc w:val="center"/>
              <w:rPr>
                <w:rFonts w:hint="eastAsia" w:ascii="仿宋" w:hAnsi="仿宋" w:eastAsia="仿宋" w:cs="仿宋"/>
                <w:i w:val="0"/>
                <w:iCs w:val="0"/>
                <w:color w:val="000000"/>
                <w:kern w:val="0"/>
                <w:sz w:val="24"/>
                <w:szCs w:val="24"/>
                <w:u w:val="none"/>
                <w:lang w:val="en-US" w:eastAsia="zh-CN" w:bidi="ar"/>
              </w:rPr>
            </w:pPr>
            <w:r>
              <w:rPr>
                <w:rFonts w:hint="eastAsia" w:ascii="Times New Roman" w:hAnsi="Times New Roman" w:eastAsia="仿宋_GB2312" w:cs="Times New Roman"/>
                <w:snapToGrid w:val="0"/>
                <w:color w:val="auto"/>
                <w:sz w:val="24"/>
                <w:szCs w:val="24"/>
                <w:lang w:val="en-US" w:eastAsia="zh-CN"/>
              </w:rPr>
              <w:t>卷烟制丝生产过程环境保障关键技术及应用</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45C90">
            <w:pPr>
              <w:jc w:val="center"/>
              <w:rPr>
                <w:rFonts w:ascii="仿宋_GB2312" w:hAnsi="华文仿宋" w:eastAsia="仿宋_GB2312" w:cs="华文仿宋"/>
                <w:color w:val="000000"/>
                <w:sz w:val="24"/>
                <w:szCs w:val="24"/>
                <w:lang w:bidi="ar"/>
              </w:rPr>
            </w:pPr>
            <w:r>
              <w:rPr>
                <w:rFonts w:hint="eastAsia" w:ascii="Times New Roman" w:hAnsi="Times New Roman" w:eastAsia="仿宋_GB2312" w:cs="Times New Roman"/>
                <w:snapToGrid w:val="0"/>
                <w:color w:val="auto"/>
                <w:sz w:val="24"/>
                <w:szCs w:val="24"/>
                <w:lang w:val="en-US" w:eastAsia="zh-CN"/>
              </w:rPr>
              <w:t>河南中烟工业有限责任公司</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0FA18">
            <w:pPr>
              <w:jc w:val="center"/>
              <w:rPr>
                <w:rFonts w:hint="eastAsia" w:ascii="仿宋_GB2312" w:eastAsia="仿宋_GB2312" w:cs="Calibri"/>
                <w:sz w:val="24"/>
                <w:szCs w:val="24"/>
                <w:lang w:eastAsia="zh-CN"/>
              </w:rPr>
            </w:pPr>
            <w:r>
              <w:rPr>
                <w:rFonts w:hint="eastAsia" w:ascii="Times New Roman" w:hAnsi="Times New Roman" w:eastAsia="仿宋_GB2312" w:cs="Times New Roman"/>
                <w:snapToGrid w:val="0"/>
                <w:color w:val="auto"/>
                <w:sz w:val="24"/>
                <w:szCs w:val="24"/>
                <w:lang w:val="en-US" w:eastAsia="zh-CN"/>
              </w:rPr>
              <w:t>杨林超</w:t>
            </w:r>
          </w:p>
        </w:tc>
        <w:tc>
          <w:tcPr>
            <w:tcW w:w="3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07AB4">
            <w:pPr>
              <w:jc w:val="center"/>
              <w:rPr>
                <w:rFonts w:hint="eastAsia" w:ascii="仿宋" w:hAnsi="仿宋" w:eastAsia="仿宋" w:cs="仿宋"/>
                <w:i w:val="0"/>
                <w:iCs w:val="0"/>
                <w:color w:val="000000"/>
                <w:kern w:val="0"/>
                <w:sz w:val="24"/>
                <w:szCs w:val="24"/>
                <w:u w:val="none"/>
                <w:lang w:val="en-US" w:eastAsia="zh-CN" w:bidi="ar"/>
              </w:rPr>
            </w:pPr>
            <w:r>
              <w:rPr>
                <w:rFonts w:hint="eastAsia" w:ascii="Times New Roman" w:hAnsi="Times New Roman" w:eastAsia="仿宋_GB2312" w:cs="Times New Roman"/>
                <w:snapToGrid w:val="0"/>
                <w:color w:val="auto"/>
                <w:sz w:val="24"/>
                <w:szCs w:val="24"/>
                <w:lang w:val="en-US" w:eastAsia="zh-CN"/>
              </w:rPr>
              <w:t>省科技进步奖二等奖/三等奖</w:t>
            </w:r>
          </w:p>
        </w:tc>
      </w:tr>
      <w:tr w14:paraId="7DBE8BAF">
        <w:tblPrEx>
          <w:tblCellMar>
            <w:top w:w="0" w:type="dxa"/>
            <w:left w:w="108" w:type="dxa"/>
            <w:bottom w:w="0" w:type="dxa"/>
            <w:right w:w="108" w:type="dxa"/>
          </w:tblCellMar>
        </w:tblPrEx>
        <w:trPr>
          <w:trHeight w:val="482"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CDE3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华文仿宋" w:eastAsia="仿宋_GB2312" w:cs="华文仿宋"/>
                <w:color w:val="000000"/>
                <w:sz w:val="24"/>
                <w:szCs w:val="24"/>
                <w:lang w:val="en-US" w:eastAsia="zh-CN"/>
              </w:rPr>
            </w:pPr>
            <w:r>
              <w:rPr>
                <w:rFonts w:hint="eastAsia" w:ascii="仿宋_GB2312" w:hAnsi="华文仿宋" w:eastAsia="仿宋_GB2312" w:cs="华文仿宋"/>
                <w:color w:val="000000"/>
                <w:sz w:val="24"/>
                <w:szCs w:val="24"/>
                <w:lang w:val="en-US" w:eastAsia="zh-CN"/>
              </w:rPr>
              <w:t>12</w:t>
            </w:r>
          </w:p>
        </w:tc>
        <w:tc>
          <w:tcPr>
            <w:tcW w:w="5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5DC6D">
            <w:pPr>
              <w:jc w:val="center"/>
              <w:rPr>
                <w:rFonts w:hint="eastAsia" w:ascii="仿宋" w:hAnsi="仿宋" w:eastAsia="仿宋" w:cs="仿宋"/>
                <w:i w:val="0"/>
                <w:iCs w:val="0"/>
                <w:color w:val="000000"/>
                <w:kern w:val="0"/>
                <w:sz w:val="24"/>
                <w:szCs w:val="24"/>
                <w:u w:val="none"/>
                <w:lang w:val="en-US" w:eastAsia="zh-CN" w:bidi="ar"/>
              </w:rPr>
            </w:pPr>
            <w:r>
              <w:rPr>
                <w:rFonts w:hint="eastAsia" w:ascii="Times New Roman" w:hAnsi="Times New Roman" w:eastAsia="仿宋_GB2312" w:cs="Times New Roman"/>
                <w:snapToGrid w:val="0"/>
                <w:color w:val="auto"/>
                <w:sz w:val="24"/>
                <w:szCs w:val="24"/>
                <w:lang w:val="en-US" w:eastAsia="zh-CN"/>
              </w:rPr>
              <w:t>复杂性食管癌性狭窄粒子支架精准治疗策略与医匠情怀</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D7345">
            <w:pPr>
              <w:jc w:val="center"/>
              <w:rPr>
                <w:rFonts w:ascii="仿宋_GB2312" w:hAnsi="华文仿宋" w:eastAsia="仿宋_GB2312" w:cs="华文仿宋"/>
                <w:color w:val="000000"/>
                <w:sz w:val="24"/>
                <w:szCs w:val="24"/>
                <w:lang w:bidi="ar"/>
              </w:rPr>
            </w:pPr>
            <w:r>
              <w:rPr>
                <w:rFonts w:hint="eastAsia" w:ascii="Times New Roman" w:hAnsi="Times New Roman" w:eastAsia="仿宋_GB2312" w:cs="Times New Roman"/>
                <w:snapToGrid w:val="0"/>
                <w:color w:val="auto"/>
                <w:sz w:val="24"/>
                <w:szCs w:val="24"/>
                <w:lang w:val="en-US" w:eastAsia="zh-CN"/>
              </w:rPr>
              <w:t>南阳市第二人民医院</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B99C8">
            <w:pPr>
              <w:jc w:val="center"/>
              <w:rPr>
                <w:rFonts w:hint="eastAsia" w:ascii="仿宋_GB2312" w:eastAsia="仿宋_GB2312" w:cs="Calibri"/>
                <w:sz w:val="24"/>
                <w:szCs w:val="24"/>
                <w:lang w:eastAsia="zh-CN"/>
              </w:rPr>
            </w:pPr>
            <w:r>
              <w:rPr>
                <w:rFonts w:hint="eastAsia" w:ascii="Times New Roman" w:hAnsi="Times New Roman" w:eastAsia="仿宋_GB2312" w:cs="Times New Roman"/>
                <w:snapToGrid w:val="0"/>
                <w:color w:val="auto"/>
                <w:sz w:val="24"/>
                <w:szCs w:val="24"/>
                <w:lang w:val="en-US" w:eastAsia="zh-CN"/>
              </w:rPr>
              <w:t>尹先哲</w:t>
            </w:r>
          </w:p>
        </w:tc>
        <w:tc>
          <w:tcPr>
            <w:tcW w:w="3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45AFC">
            <w:pPr>
              <w:jc w:val="center"/>
              <w:rPr>
                <w:rFonts w:hint="eastAsia" w:ascii="仿宋" w:hAnsi="仿宋" w:eastAsia="仿宋" w:cs="仿宋"/>
                <w:i w:val="0"/>
                <w:iCs w:val="0"/>
                <w:color w:val="000000"/>
                <w:kern w:val="0"/>
                <w:sz w:val="24"/>
                <w:szCs w:val="24"/>
                <w:u w:val="none"/>
                <w:lang w:val="en-US" w:eastAsia="zh-CN" w:bidi="ar"/>
              </w:rPr>
            </w:pPr>
            <w:r>
              <w:rPr>
                <w:rFonts w:hint="eastAsia" w:ascii="Times New Roman" w:hAnsi="Times New Roman" w:eastAsia="仿宋_GB2312" w:cs="Times New Roman"/>
                <w:snapToGrid w:val="0"/>
                <w:color w:val="auto"/>
                <w:sz w:val="24"/>
                <w:szCs w:val="24"/>
                <w:lang w:val="en-US" w:eastAsia="zh-CN"/>
              </w:rPr>
              <w:t>省科技进步奖二等奖</w:t>
            </w:r>
          </w:p>
        </w:tc>
      </w:tr>
      <w:tr w14:paraId="0977648B">
        <w:tblPrEx>
          <w:tblCellMar>
            <w:top w:w="0" w:type="dxa"/>
            <w:left w:w="108" w:type="dxa"/>
            <w:bottom w:w="0" w:type="dxa"/>
            <w:right w:w="108" w:type="dxa"/>
          </w:tblCellMar>
        </w:tblPrEx>
        <w:trPr>
          <w:trHeight w:val="482"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39DD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华文仿宋" w:eastAsia="仿宋_GB2312" w:cs="华文仿宋"/>
                <w:color w:val="000000"/>
                <w:kern w:val="2"/>
                <w:sz w:val="24"/>
                <w:szCs w:val="24"/>
                <w:lang w:val="en-US" w:eastAsia="zh-CN" w:bidi="ar-SA"/>
              </w:rPr>
            </w:pPr>
            <w:r>
              <w:rPr>
                <w:rFonts w:hint="eastAsia" w:ascii="仿宋_GB2312" w:hAnsi="华文仿宋" w:eastAsia="仿宋_GB2312" w:cs="华文仿宋"/>
                <w:color w:val="000000"/>
                <w:sz w:val="24"/>
                <w:szCs w:val="24"/>
                <w:lang w:val="en-US" w:eastAsia="zh-CN" w:bidi="ar"/>
              </w:rPr>
              <w:t>13</w:t>
            </w:r>
          </w:p>
        </w:tc>
        <w:tc>
          <w:tcPr>
            <w:tcW w:w="5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23EA9">
            <w:pPr>
              <w:jc w:val="center"/>
              <w:rPr>
                <w:rFonts w:hint="default" w:ascii="Times New Roman" w:hAnsi="Times New Roman" w:eastAsia="仿宋_GB2312" w:cs="Times New Roman"/>
                <w:snapToGrid w:val="0"/>
                <w:color w:val="auto"/>
                <w:sz w:val="24"/>
                <w:szCs w:val="24"/>
                <w:lang w:val="en-US" w:eastAsia="zh-CN"/>
              </w:rPr>
            </w:pPr>
            <w:r>
              <w:rPr>
                <w:rFonts w:hint="default" w:ascii="Times New Roman" w:hAnsi="Times New Roman" w:eastAsia="仿宋_GB2312" w:cs="Times New Roman"/>
                <w:snapToGrid w:val="0"/>
                <w:color w:val="auto"/>
                <w:sz w:val="24"/>
                <w:szCs w:val="24"/>
                <w:lang w:val="en-US" w:eastAsia="zh-CN"/>
              </w:rPr>
              <w:t>一体化香菇育制菌棒品质控制关键技术设备与</w:t>
            </w:r>
          </w:p>
          <w:p w14:paraId="4E67E569">
            <w:pPr>
              <w:jc w:val="center"/>
              <w:rPr>
                <w:rFonts w:hint="eastAsia" w:ascii="仿宋_GB2312" w:hAnsi="Calibri" w:eastAsia="仿宋_GB2312" w:cs="Calibri"/>
                <w:kern w:val="2"/>
                <w:sz w:val="24"/>
                <w:szCs w:val="24"/>
                <w:lang w:val="en-US" w:eastAsia="zh-CN" w:bidi="ar-SA"/>
              </w:rPr>
            </w:pPr>
            <w:r>
              <w:rPr>
                <w:rFonts w:hint="default" w:ascii="Times New Roman" w:hAnsi="Times New Roman" w:eastAsia="仿宋_GB2312" w:cs="Times New Roman"/>
                <w:snapToGrid w:val="0"/>
                <w:color w:val="auto"/>
                <w:sz w:val="24"/>
                <w:szCs w:val="24"/>
                <w:lang w:val="en-US" w:eastAsia="zh-CN"/>
              </w:rPr>
              <w:t>应用</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8534E">
            <w:pPr>
              <w:jc w:val="center"/>
              <w:rPr>
                <w:rFonts w:hint="eastAsia" w:ascii="仿宋_GB2312" w:hAnsi="华文仿宋" w:eastAsia="仿宋_GB2312" w:cs="华文仿宋"/>
                <w:color w:val="000000"/>
                <w:kern w:val="2"/>
                <w:sz w:val="24"/>
                <w:szCs w:val="24"/>
                <w:lang w:val="en-US" w:eastAsia="zh-CN" w:bidi="ar-SA"/>
              </w:rPr>
            </w:pPr>
            <w:r>
              <w:rPr>
                <w:rFonts w:hint="eastAsia" w:ascii="Times New Roman" w:hAnsi="Times New Roman" w:eastAsia="仿宋_GB2312" w:cs="Times New Roman"/>
                <w:snapToGrid w:val="0"/>
                <w:color w:val="auto"/>
                <w:sz w:val="24"/>
                <w:szCs w:val="24"/>
                <w:lang w:val="en-US" w:eastAsia="zh-CN"/>
              </w:rPr>
              <w:t>南阳理工学院</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2014D">
            <w:pPr>
              <w:jc w:val="center"/>
              <w:rPr>
                <w:rFonts w:hint="eastAsia" w:ascii="仿宋_GB2312" w:hAnsi="Calibri" w:eastAsia="仿宋_GB2312" w:cs="Calibri"/>
                <w:kern w:val="2"/>
                <w:sz w:val="24"/>
                <w:szCs w:val="24"/>
                <w:lang w:val="en-US" w:eastAsia="zh-CN" w:bidi="ar-SA"/>
              </w:rPr>
            </w:pPr>
            <w:r>
              <w:rPr>
                <w:rFonts w:hint="eastAsia" w:ascii="Times New Roman" w:hAnsi="Times New Roman" w:eastAsia="仿宋_GB2312" w:cs="Times New Roman"/>
                <w:snapToGrid w:val="0"/>
                <w:color w:val="auto"/>
                <w:sz w:val="24"/>
                <w:szCs w:val="24"/>
                <w:lang w:val="en-US" w:eastAsia="zh-CN"/>
              </w:rPr>
              <w:t>刘品潇</w:t>
            </w:r>
          </w:p>
        </w:tc>
        <w:tc>
          <w:tcPr>
            <w:tcW w:w="3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1EB47">
            <w:pPr>
              <w:jc w:val="center"/>
              <w:rPr>
                <w:rFonts w:hint="eastAsia" w:ascii="仿宋_GB2312" w:hAnsi="Calibri" w:eastAsia="仿宋_GB2312" w:cs="Calibri"/>
                <w:kern w:val="2"/>
                <w:sz w:val="24"/>
                <w:szCs w:val="24"/>
                <w:lang w:val="en-US" w:eastAsia="zh-CN" w:bidi="ar-SA"/>
              </w:rPr>
            </w:pPr>
            <w:r>
              <w:rPr>
                <w:rFonts w:hint="eastAsia" w:ascii="Times New Roman" w:hAnsi="Times New Roman" w:eastAsia="仿宋_GB2312" w:cs="Times New Roman"/>
                <w:snapToGrid w:val="0"/>
                <w:color w:val="auto"/>
                <w:sz w:val="24"/>
                <w:szCs w:val="24"/>
                <w:lang w:val="en-US" w:eastAsia="zh-CN"/>
              </w:rPr>
              <w:t>省科技进步奖三等奖</w:t>
            </w:r>
          </w:p>
        </w:tc>
      </w:tr>
      <w:tr w14:paraId="1B45EFCE">
        <w:tblPrEx>
          <w:tblCellMar>
            <w:top w:w="0" w:type="dxa"/>
            <w:left w:w="108" w:type="dxa"/>
            <w:bottom w:w="0" w:type="dxa"/>
            <w:right w:w="108" w:type="dxa"/>
          </w:tblCellMar>
        </w:tblPrEx>
        <w:trPr>
          <w:trHeight w:val="482"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8B154">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default" w:ascii="仿宋_GB2312" w:hAnsi="华文仿宋" w:eastAsia="仿宋_GB2312" w:cs="华文仿宋"/>
                <w:color w:val="000000"/>
                <w:kern w:val="2"/>
                <w:sz w:val="24"/>
                <w:szCs w:val="24"/>
                <w:lang w:val="en-US" w:eastAsia="zh-CN" w:bidi="ar"/>
              </w:rPr>
            </w:pPr>
            <w:r>
              <w:rPr>
                <w:rFonts w:hint="eastAsia" w:ascii="仿宋_GB2312" w:hAnsi="华文仿宋" w:eastAsia="仿宋_GB2312" w:cs="华文仿宋"/>
                <w:color w:val="000000"/>
                <w:sz w:val="24"/>
                <w:szCs w:val="24"/>
                <w:lang w:val="en-US" w:eastAsia="zh-CN" w:bidi="ar"/>
              </w:rPr>
              <w:t>14</w:t>
            </w:r>
          </w:p>
        </w:tc>
        <w:tc>
          <w:tcPr>
            <w:tcW w:w="5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FEBBB">
            <w:pPr>
              <w:jc w:val="center"/>
              <w:rPr>
                <w:rFonts w:hint="eastAsia" w:ascii="仿宋_GB2312" w:hAnsi="Calibri" w:eastAsia="仿宋_GB2312" w:cs="Calibri"/>
                <w:kern w:val="2"/>
                <w:sz w:val="24"/>
                <w:szCs w:val="24"/>
                <w:lang w:val="en-US" w:eastAsia="zh-CN" w:bidi="ar-SA"/>
              </w:rPr>
            </w:pPr>
            <w:r>
              <w:rPr>
                <w:rFonts w:hint="eastAsia" w:ascii="Times New Roman" w:hAnsi="Times New Roman" w:eastAsia="仿宋_GB2312" w:cs="Times New Roman"/>
                <w:snapToGrid w:val="0"/>
                <w:color w:val="auto"/>
                <w:sz w:val="24"/>
                <w:szCs w:val="24"/>
                <w:lang w:val="en-US" w:eastAsia="zh-CN"/>
              </w:rPr>
              <w:t>浓香型白酒酒醅微生物菌群的探究及其应用</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1920C">
            <w:pPr>
              <w:jc w:val="center"/>
              <w:rPr>
                <w:rFonts w:hint="eastAsia" w:ascii="仿宋_GB2312" w:hAnsi="华文仿宋" w:eastAsia="仿宋_GB2312" w:cs="华文仿宋"/>
                <w:color w:val="000000"/>
                <w:kern w:val="2"/>
                <w:sz w:val="24"/>
                <w:szCs w:val="24"/>
                <w:lang w:val="en-US" w:eastAsia="zh-CN" w:bidi="ar"/>
              </w:rPr>
            </w:pPr>
            <w:r>
              <w:rPr>
                <w:rFonts w:hint="eastAsia" w:ascii="Times New Roman" w:hAnsi="Times New Roman" w:eastAsia="仿宋_GB2312" w:cs="Times New Roman"/>
                <w:snapToGrid w:val="0"/>
                <w:color w:val="auto"/>
                <w:sz w:val="24"/>
                <w:szCs w:val="24"/>
                <w:lang w:val="en-US" w:eastAsia="zh-CN"/>
              </w:rPr>
              <w:t>南阳理工学院</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5FB95">
            <w:pPr>
              <w:jc w:val="center"/>
              <w:rPr>
                <w:rFonts w:hint="eastAsia" w:ascii="仿宋_GB2312" w:hAnsi="Calibri" w:eastAsia="仿宋_GB2312" w:cs="Calibri"/>
                <w:kern w:val="2"/>
                <w:sz w:val="24"/>
                <w:szCs w:val="24"/>
                <w:lang w:val="en-US" w:eastAsia="zh-CN" w:bidi="ar-SA"/>
              </w:rPr>
            </w:pPr>
            <w:r>
              <w:rPr>
                <w:rFonts w:hint="eastAsia" w:ascii="Times New Roman" w:hAnsi="Times New Roman" w:eastAsia="仿宋_GB2312" w:cs="Times New Roman"/>
                <w:snapToGrid w:val="0"/>
                <w:color w:val="auto"/>
                <w:sz w:val="24"/>
                <w:szCs w:val="24"/>
                <w:lang w:val="en-US" w:eastAsia="zh-CN"/>
              </w:rPr>
              <w:t>李慧星</w:t>
            </w:r>
          </w:p>
        </w:tc>
        <w:tc>
          <w:tcPr>
            <w:tcW w:w="3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B810D">
            <w:pPr>
              <w:jc w:val="center"/>
              <w:rPr>
                <w:rFonts w:hint="eastAsia" w:ascii="仿宋_GB2312" w:hAnsi="Calibri" w:eastAsia="仿宋_GB2312" w:cs="Calibri"/>
                <w:kern w:val="2"/>
                <w:sz w:val="24"/>
                <w:szCs w:val="24"/>
                <w:lang w:val="en-US" w:eastAsia="zh-CN" w:bidi="ar-SA"/>
              </w:rPr>
            </w:pPr>
            <w:r>
              <w:rPr>
                <w:rFonts w:hint="eastAsia" w:ascii="Times New Roman" w:hAnsi="Times New Roman" w:eastAsia="仿宋_GB2312" w:cs="Times New Roman"/>
                <w:snapToGrid w:val="0"/>
                <w:color w:val="auto"/>
                <w:sz w:val="24"/>
                <w:szCs w:val="24"/>
                <w:lang w:val="en-US" w:eastAsia="zh-CN"/>
              </w:rPr>
              <w:t>省科技进步奖三等奖</w:t>
            </w:r>
          </w:p>
        </w:tc>
      </w:tr>
      <w:tr w14:paraId="6629D1B4">
        <w:tblPrEx>
          <w:tblCellMar>
            <w:top w:w="0" w:type="dxa"/>
            <w:left w:w="108" w:type="dxa"/>
            <w:bottom w:w="0" w:type="dxa"/>
            <w:right w:w="108" w:type="dxa"/>
          </w:tblCellMar>
        </w:tblPrEx>
        <w:trPr>
          <w:trHeight w:val="482"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A5D2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华文仿宋" w:eastAsia="仿宋_GB2312" w:cs="华文仿宋"/>
                <w:color w:val="000000"/>
                <w:sz w:val="24"/>
                <w:szCs w:val="24"/>
                <w:lang w:val="en-US" w:eastAsia="zh-CN"/>
              </w:rPr>
            </w:pPr>
            <w:r>
              <w:rPr>
                <w:rFonts w:hint="eastAsia" w:ascii="仿宋_GB2312" w:hAnsi="华文仿宋" w:eastAsia="仿宋_GB2312" w:cs="华文仿宋"/>
                <w:color w:val="000000"/>
                <w:sz w:val="24"/>
                <w:szCs w:val="24"/>
                <w:lang w:val="en-US" w:eastAsia="zh-CN"/>
              </w:rPr>
              <w:t>15</w:t>
            </w:r>
          </w:p>
        </w:tc>
        <w:tc>
          <w:tcPr>
            <w:tcW w:w="5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386D0">
            <w:pPr>
              <w:jc w:val="center"/>
              <w:rPr>
                <w:rFonts w:hint="eastAsia" w:ascii="仿宋" w:hAnsi="仿宋" w:eastAsia="仿宋" w:cs="仿宋"/>
                <w:i w:val="0"/>
                <w:iCs w:val="0"/>
                <w:color w:val="000000"/>
                <w:kern w:val="0"/>
                <w:sz w:val="24"/>
                <w:szCs w:val="24"/>
                <w:u w:val="none"/>
                <w:lang w:val="en-US" w:eastAsia="zh-CN" w:bidi="ar"/>
              </w:rPr>
            </w:pPr>
            <w:r>
              <w:rPr>
                <w:rFonts w:hint="eastAsia" w:ascii="Times New Roman" w:hAnsi="Times New Roman" w:eastAsia="仿宋_GB2312" w:cs="Times New Roman"/>
                <w:snapToGrid w:val="0"/>
                <w:color w:val="auto"/>
                <w:sz w:val="24"/>
                <w:szCs w:val="24"/>
                <w:lang w:val="en-US" w:eastAsia="zh-CN"/>
              </w:rPr>
              <w:t>河南推进人才链、产业链、创新链融合发展成果应用</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FA8F7">
            <w:pPr>
              <w:jc w:val="center"/>
              <w:rPr>
                <w:rFonts w:ascii="仿宋_GB2312" w:hAnsi="华文仿宋" w:eastAsia="仿宋_GB2312" w:cs="华文仿宋"/>
                <w:color w:val="000000"/>
                <w:sz w:val="24"/>
                <w:szCs w:val="24"/>
                <w:lang w:bidi="ar"/>
              </w:rPr>
            </w:pPr>
            <w:r>
              <w:rPr>
                <w:rFonts w:hint="eastAsia" w:ascii="Times New Roman" w:hAnsi="Times New Roman" w:eastAsia="仿宋_GB2312" w:cs="Times New Roman"/>
                <w:snapToGrid w:val="0"/>
                <w:color w:val="auto"/>
                <w:sz w:val="24"/>
                <w:szCs w:val="24"/>
                <w:lang w:val="en-US" w:eastAsia="zh-CN"/>
              </w:rPr>
              <w:t>南阳农业职业学院</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63553">
            <w:pPr>
              <w:jc w:val="center"/>
              <w:rPr>
                <w:rFonts w:hint="eastAsia" w:ascii="仿宋_GB2312" w:eastAsia="仿宋_GB2312" w:cs="Calibri"/>
                <w:sz w:val="24"/>
                <w:szCs w:val="24"/>
                <w:lang w:eastAsia="zh-CN"/>
              </w:rPr>
            </w:pPr>
            <w:r>
              <w:rPr>
                <w:rFonts w:hint="eastAsia" w:ascii="Times New Roman" w:hAnsi="Times New Roman" w:eastAsia="仿宋_GB2312" w:cs="Times New Roman"/>
                <w:snapToGrid w:val="0"/>
                <w:color w:val="auto"/>
                <w:sz w:val="24"/>
                <w:szCs w:val="24"/>
                <w:lang w:val="en-US" w:eastAsia="zh-CN"/>
              </w:rPr>
              <w:t>陈西川</w:t>
            </w:r>
          </w:p>
        </w:tc>
        <w:tc>
          <w:tcPr>
            <w:tcW w:w="3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AB53F">
            <w:pPr>
              <w:jc w:val="center"/>
              <w:rPr>
                <w:rFonts w:hint="eastAsia" w:ascii="仿宋" w:hAnsi="仿宋" w:eastAsia="仿宋" w:cs="仿宋"/>
                <w:i w:val="0"/>
                <w:iCs w:val="0"/>
                <w:color w:val="000000"/>
                <w:kern w:val="0"/>
                <w:sz w:val="24"/>
                <w:szCs w:val="24"/>
                <w:u w:val="none"/>
                <w:lang w:val="en-US" w:eastAsia="zh-CN" w:bidi="ar"/>
              </w:rPr>
            </w:pPr>
            <w:r>
              <w:rPr>
                <w:rFonts w:hint="eastAsia" w:ascii="Times New Roman" w:hAnsi="Times New Roman" w:eastAsia="仿宋_GB2312" w:cs="Times New Roman"/>
                <w:snapToGrid w:val="0"/>
                <w:color w:val="auto"/>
                <w:sz w:val="24"/>
                <w:szCs w:val="24"/>
                <w:lang w:val="en-US" w:eastAsia="zh-CN"/>
              </w:rPr>
              <w:t>省科技进步奖三等奖</w:t>
            </w:r>
          </w:p>
        </w:tc>
      </w:tr>
      <w:tr w14:paraId="64A4E5AE">
        <w:tblPrEx>
          <w:tblCellMar>
            <w:top w:w="0" w:type="dxa"/>
            <w:left w:w="108" w:type="dxa"/>
            <w:bottom w:w="0" w:type="dxa"/>
            <w:right w:w="108" w:type="dxa"/>
          </w:tblCellMar>
        </w:tblPrEx>
        <w:trPr>
          <w:trHeight w:val="482"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3920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华文仿宋" w:eastAsia="仿宋_GB2312" w:cs="华文仿宋"/>
                <w:color w:val="000000"/>
                <w:sz w:val="24"/>
                <w:szCs w:val="24"/>
                <w:lang w:val="en-US" w:eastAsia="zh-CN"/>
              </w:rPr>
            </w:pPr>
            <w:r>
              <w:rPr>
                <w:rFonts w:hint="eastAsia" w:ascii="仿宋_GB2312" w:hAnsi="华文仿宋" w:eastAsia="仿宋_GB2312" w:cs="华文仿宋"/>
                <w:color w:val="000000"/>
                <w:sz w:val="24"/>
                <w:szCs w:val="24"/>
                <w:lang w:val="en-US" w:eastAsia="zh-CN"/>
              </w:rPr>
              <w:t>16</w:t>
            </w:r>
          </w:p>
        </w:tc>
        <w:tc>
          <w:tcPr>
            <w:tcW w:w="5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4213E">
            <w:pPr>
              <w:jc w:val="center"/>
              <w:rPr>
                <w:rFonts w:hint="eastAsia" w:ascii="仿宋" w:hAnsi="仿宋" w:eastAsia="仿宋" w:cs="仿宋"/>
                <w:i w:val="0"/>
                <w:iCs w:val="0"/>
                <w:color w:val="000000"/>
                <w:kern w:val="0"/>
                <w:sz w:val="24"/>
                <w:szCs w:val="24"/>
                <w:u w:val="none"/>
                <w:lang w:val="en-US" w:eastAsia="zh-CN" w:bidi="ar"/>
              </w:rPr>
            </w:pPr>
            <w:r>
              <w:rPr>
                <w:rFonts w:hint="eastAsia" w:ascii="Times New Roman" w:hAnsi="Times New Roman" w:eastAsia="仿宋_GB2312" w:cs="Times New Roman"/>
                <w:snapToGrid w:val="0"/>
                <w:color w:val="auto"/>
                <w:sz w:val="24"/>
                <w:szCs w:val="24"/>
                <w:lang w:val="en-US" w:eastAsia="zh-CN"/>
              </w:rPr>
              <w:t>南阳牛种质资源更新与利用关键技术研究与示范</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A4B0E">
            <w:pPr>
              <w:jc w:val="center"/>
              <w:rPr>
                <w:rFonts w:ascii="仿宋_GB2312" w:hAnsi="华文仿宋" w:eastAsia="仿宋_GB2312" w:cs="华文仿宋"/>
                <w:color w:val="000000"/>
                <w:sz w:val="24"/>
                <w:szCs w:val="24"/>
                <w:lang w:bidi="ar"/>
              </w:rPr>
            </w:pPr>
            <w:r>
              <w:rPr>
                <w:rFonts w:hint="eastAsia" w:ascii="Times New Roman" w:hAnsi="Times New Roman" w:eastAsia="仿宋_GB2312" w:cs="Times New Roman"/>
                <w:snapToGrid w:val="0"/>
                <w:color w:val="auto"/>
                <w:sz w:val="24"/>
                <w:szCs w:val="24"/>
                <w:lang w:val="en-US" w:eastAsia="zh-CN"/>
              </w:rPr>
              <w:t>南阳农业职业学院</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F1C3B">
            <w:pPr>
              <w:jc w:val="center"/>
              <w:rPr>
                <w:rFonts w:hint="eastAsia" w:ascii="仿宋_GB2312" w:eastAsia="仿宋_GB2312" w:cs="Calibri"/>
                <w:sz w:val="24"/>
                <w:szCs w:val="24"/>
                <w:lang w:eastAsia="zh-CN"/>
              </w:rPr>
            </w:pPr>
            <w:r>
              <w:rPr>
                <w:rFonts w:hint="eastAsia" w:ascii="Times New Roman" w:hAnsi="Times New Roman" w:eastAsia="仿宋_GB2312" w:cs="Times New Roman"/>
                <w:snapToGrid w:val="0"/>
                <w:color w:val="auto"/>
                <w:sz w:val="24"/>
                <w:szCs w:val="24"/>
                <w:lang w:val="en-US" w:eastAsia="zh-CN"/>
              </w:rPr>
              <w:t>杜书增</w:t>
            </w:r>
          </w:p>
        </w:tc>
        <w:tc>
          <w:tcPr>
            <w:tcW w:w="3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ED0E3">
            <w:pPr>
              <w:jc w:val="center"/>
              <w:rPr>
                <w:rFonts w:hint="eastAsia" w:ascii="仿宋" w:hAnsi="仿宋" w:eastAsia="仿宋" w:cs="仿宋"/>
                <w:i w:val="0"/>
                <w:iCs w:val="0"/>
                <w:color w:val="000000"/>
                <w:kern w:val="0"/>
                <w:sz w:val="24"/>
                <w:szCs w:val="24"/>
                <w:u w:val="none"/>
                <w:lang w:val="en-US" w:eastAsia="zh-CN" w:bidi="ar"/>
              </w:rPr>
            </w:pPr>
            <w:r>
              <w:rPr>
                <w:rFonts w:hint="eastAsia" w:ascii="Times New Roman" w:hAnsi="Times New Roman" w:eastAsia="仿宋_GB2312" w:cs="Times New Roman"/>
                <w:snapToGrid w:val="0"/>
                <w:color w:val="auto"/>
                <w:sz w:val="24"/>
                <w:szCs w:val="24"/>
                <w:lang w:val="en-US" w:eastAsia="zh-CN"/>
              </w:rPr>
              <w:t>省科技进步奖三等奖</w:t>
            </w:r>
          </w:p>
        </w:tc>
      </w:tr>
      <w:tr w14:paraId="1A2DE331">
        <w:tblPrEx>
          <w:tblCellMar>
            <w:top w:w="0" w:type="dxa"/>
            <w:left w:w="108" w:type="dxa"/>
            <w:bottom w:w="0" w:type="dxa"/>
            <w:right w:w="108" w:type="dxa"/>
          </w:tblCellMar>
        </w:tblPrEx>
        <w:trPr>
          <w:trHeight w:val="482"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AA67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华文仿宋" w:eastAsia="仿宋_GB2312" w:cs="华文仿宋"/>
                <w:color w:val="000000"/>
                <w:sz w:val="24"/>
                <w:szCs w:val="24"/>
                <w:lang w:val="en-US" w:eastAsia="zh-CN"/>
              </w:rPr>
            </w:pPr>
            <w:r>
              <w:rPr>
                <w:rFonts w:hint="eastAsia" w:ascii="仿宋_GB2312" w:hAnsi="华文仿宋" w:eastAsia="仿宋_GB2312" w:cs="华文仿宋"/>
                <w:color w:val="000000"/>
                <w:sz w:val="24"/>
                <w:szCs w:val="24"/>
                <w:lang w:val="en-US" w:eastAsia="zh-CN"/>
              </w:rPr>
              <w:t>17</w:t>
            </w:r>
          </w:p>
        </w:tc>
        <w:tc>
          <w:tcPr>
            <w:tcW w:w="5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3797D">
            <w:pPr>
              <w:jc w:val="center"/>
              <w:rPr>
                <w:rFonts w:hint="eastAsia" w:ascii="Times New Roman" w:hAnsi="Times New Roman" w:eastAsia="仿宋_GB2312" w:cs="Times New Roman"/>
                <w:snapToGrid w:val="0"/>
                <w:color w:val="auto"/>
                <w:sz w:val="24"/>
                <w:szCs w:val="24"/>
                <w:lang w:val="en-US" w:eastAsia="zh-CN"/>
              </w:rPr>
            </w:pPr>
            <w:r>
              <w:rPr>
                <w:rFonts w:hint="eastAsia" w:ascii="Times New Roman" w:hAnsi="Times New Roman" w:eastAsia="仿宋_GB2312" w:cs="Times New Roman"/>
                <w:snapToGrid w:val="0"/>
                <w:color w:val="auto"/>
                <w:sz w:val="24"/>
                <w:szCs w:val="24"/>
                <w:lang w:val="en-US" w:eastAsia="zh-CN"/>
              </w:rPr>
              <w:t>多元合金耐磨涂层协同强韧化关键技术研究与</w:t>
            </w:r>
          </w:p>
          <w:p w14:paraId="7856203E">
            <w:pPr>
              <w:jc w:val="center"/>
              <w:rPr>
                <w:rFonts w:hint="eastAsia" w:ascii="仿宋" w:hAnsi="仿宋" w:eastAsia="仿宋" w:cs="仿宋"/>
                <w:i w:val="0"/>
                <w:iCs w:val="0"/>
                <w:color w:val="000000"/>
                <w:kern w:val="0"/>
                <w:sz w:val="24"/>
                <w:szCs w:val="24"/>
                <w:u w:val="none"/>
                <w:lang w:val="en-US" w:eastAsia="zh-CN" w:bidi="ar"/>
              </w:rPr>
            </w:pPr>
            <w:r>
              <w:rPr>
                <w:rFonts w:hint="eastAsia" w:ascii="Times New Roman" w:hAnsi="Times New Roman" w:eastAsia="仿宋_GB2312" w:cs="Times New Roman"/>
                <w:snapToGrid w:val="0"/>
                <w:color w:val="auto"/>
                <w:sz w:val="24"/>
                <w:szCs w:val="24"/>
                <w:lang w:val="en-US" w:eastAsia="zh-CN"/>
              </w:rPr>
              <w:t>应用</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23975">
            <w:pPr>
              <w:jc w:val="center"/>
              <w:rPr>
                <w:rFonts w:ascii="仿宋_GB2312" w:hAnsi="华文仿宋" w:eastAsia="仿宋_GB2312" w:cs="华文仿宋"/>
                <w:color w:val="000000"/>
                <w:sz w:val="24"/>
                <w:szCs w:val="24"/>
                <w:lang w:bidi="ar"/>
              </w:rPr>
            </w:pPr>
            <w:r>
              <w:rPr>
                <w:rFonts w:hint="eastAsia" w:ascii="Times New Roman" w:hAnsi="Times New Roman" w:eastAsia="仿宋_GB2312" w:cs="Times New Roman"/>
                <w:snapToGrid w:val="0"/>
                <w:color w:val="auto"/>
                <w:sz w:val="24"/>
                <w:szCs w:val="24"/>
                <w:lang w:val="en-US" w:eastAsia="zh-CN"/>
              </w:rPr>
              <w:t>河南工业职业技术学院</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84373">
            <w:pPr>
              <w:jc w:val="center"/>
              <w:rPr>
                <w:rFonts w:hint="eastAsia" w:ascii="仿宋_GB2312" w:eastAsia="仿宋_GB2312" w:cs="Calibri"/>
                <w:sz w:val="24"/>
                <w:szCs w:val="24"/>
                <w:lang w:eastAsia="zh-CN"/>
              </w:rPr>
            </w:pPr>
            <w:r>
              <w:rPr>
                <w:rFonts w:hint="eastAsia" w:ascii="Times New Roman" w:hAnsi="Times New Roman" w:eastAsia="仿宋_GB2312" w:cs="Times New Roman"/>
                <w:snapToGrid w:val="0"/>
                <w:color w:val="auto"/>
                <w:sz w:val="24"/>
                <w:szCs w:val="24"/>
                <w:lang w:val="en-US" w:eastAsia="zh-CN"/>
              </w:rPr>
              <w:t>马明星</w:t>
            </w:r>
          </w:p>
        </w:tc>
        <w:tc>
          <w:tcPr>
            <w:tcW w:w="3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BB3FA">
            <w:pPr>
              <w:jc w:val="center"/>
              <w:rPr>
                <w:rFonts w:hint="eastAsia" w:ascii="仿宋" w:hAnsi="仿宋" w:eastAsia="仿宋" w:cs="仿宋"/>
                <w:i w:val="0"/>
                <w:iCs w:val="0"/>
                <w:color w:val="000000"/>
                <w:kern w:val="0"/>
                <w:sz w:val="24"/>
                <w:szCs w:val="24"/>
                <w:u w:val="none"/>
                <w:lang w:val="en-US" w:eastAsia="zh-CN" w:bidi="ar"/>
              </w:rPr>
            </w:pPr>
            <w:r>
              <w:rPr>
                <w:rFonts w:hint="eastAsia" w:ascii="Times New Roman" w:hAnsi="Times New Roman" w:eastAsia="仿宋_GB2312" w:cs="Times New Roman"/>
                <w:snapToGrid w:val="0"/>
                <w:color w:val="auto"/>
                <w:sz w:val="24"/>
                <w:szCs w:val="24"/>
                <w:lang w:val="en-US" w:eastAsia="zh-CN"/>
              </w:rPr>
              <w:t>省科技进步奖三等奖</w:t>
            </w:r>
          </w:p>
        </w:tc>
      </w:tr>
      <w:tr w14:paraId="406679E0">
        <w:tblPrEx>
          <w:tblCellMar>
            <w:top w:w="0" w:type="dxa"/>
            <w:left w:w="108" w:type="dxa"/>
            <w:bottom w:w="0" w:type="dxa"/>
            <w:right w:w="108" w:type="dxa"/>
          </w:tblCellMar>
        </w:tblPrEx>
        <w:trPr>
          <w:trHeight w:val="482"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06E0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华文仿宋" w:eastAsia="仿宋_GB2312" w:cs="华文仿宋"/>
                <w:color w:val="000000"/>
                <w:sz w:val="24"/>
                <w:szCs w:val="24"/>
                <w:lang w:val="en-US" w:eastAsia="zh-CN"/>
              </w:rPr>
            </w:pPr>
            <w:r>
              <w:rPr>
                <w:rFonts w:hint="eastAsia" w:ascii="仿宋_GB2312" w:hAnsi="华文仿宋" w:eastAsia="仿宋_GB2312" w:cs="华文仿宋"/>
                <w:color w:val="000000"/>
                <w:sz w:val="24"/>
                <w:szCs w:val="24"/>
                <w:lang w:val="en-US" w:eastAsia="zh-CN"/>
              </w:rPr>
              <w:t>18</w:t>
            </w:r>
          </w:p>
        </w:tc>
        <w:tc>
          <w:tcPr>
            <w:tcW w:w="5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92634">
            <w:pPr>
              <w:jc w:val="center"/>
              <w:rPr>
                <w:rFonts w:hint="eastAsia" w:ascii="仿宋" w:hAnsi="仿宋" w:eastAsia="仿宋" w:cs="仿宋"/>
                <w:i w:val="0"/>
                <w:iCs w:val="0"/>
                <w:color w:val="000000"/>
                <w:kern w:val="0"/>
                <w:sz w:val="24"/>
                <w:szCs w:val="24"/>
                <w:u w:val="none"/>
                <w:lang w:val="en-US" w:eastAsia="zh-CN" w:bidi="ar"/>
              </w:rPr>
            </w:pPr>
            <w:r>
              <w:rPr>
                <w:rFonts w:hint="eastAsia" w:ascii="Times New Roman" w:hAnsi="Times New Roman" w:eastAsia="仿宋_GB2312" w:cs="Times New Roman"/>
                <w:snapToGrid w:val="0"/>
                <w:color w:val="auto"/>
                <w:sz w:val="24"/>
                <w:szCs w:val="24"/>
                <w:lang w:val="en-US" w:eastAsia="zh-CN"/>
              </w:rPr>
              <w:t>城市管理综合执法决策体系构建与河南省新型城镇化治理应用</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2A756">
            <w:pPr>
              <w:jc w:val="center"/>
              <w:rPr>
                <w:rFonts w:ascii="仿宋_GB2312" w:hAnsi="华文仿宋" w:eastAsia="仿宋_GB2312" w:cs="华文仿宋"/>
                <w:color w:val="000000"/>
                <w:sz w:val="24"/>
                <w:szCs w:val="24"/>
                <w:lang w:bidi="ar"/>
              </w:rPr>
            </w:pPr>
            <w:r>
              <w:rPr>
                <w:rFonts w:hint="eastAsia" w:ascii="Times New Roman" w:hAnsi="Times New Roman" w:eastAsia="仿宋_GB2312" w:cs="Times New Roman"/>
                <w:snapToGrid w:val="0"/>
                <w:color w:val="auto"/>
                <w:sz w:val="24"/>
                <w:szCs w:val="24"/>
                <w:lang w:val="en-US" w:eastAsia="zh-CN"/>
              </w:rPr>
              <w:t>南阳师范学院</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A4D9B">
            <w:pPr>
              <w:jc w:val="center"/>
              <w:rPr>
                <w:rFonts w:hint="eastAsia" w:ascii="仿宋_GB2312" w:eastAsia="仿宋_GB2312" w:cs="Calibri"/>
                <w:sz w:val="24"/>
                <w:szCs w:val="24"/>
                <w:lang w:eastAsia="zh-CN"/>
              </w:rPr>
            </w:pPr>
            <w:r>
              <w:rPr>
                <w:rFonts w:hint="eastAsia" w:ascii="Times New Roman" w:hAnsi="Times New Roman" w:eastAsia="仿宋_GB2312" w:cs="Times New Roman"/>
                <w:snapToGrid w:val="0"/>
                <w:color w:val="auto"/>
                <w:sz w:val="24"/>
                <w:szCs w:val="24"/>
                <w:lang w:val="en-US" w:eastAsia="zh-CN"/>
              </w:rPr>
              <w:t>张磊</w:t>
            </w:r>
          </w:p>
        </w:tc>
        <w:tc>
          <w:tcPr>
            <w:tcW w:w="3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1AA61">
            <w:pPr>
              <w:jc w:val="center"/>
              <w:rPr>
                <w:rFonts w:hint="eastAsia" w:ascii="仿宋" w:hAnsi="仿宋" w:eastAsia="仿宋" w:cs="仿宋"/>
                <w:i w:val="0"/>
                <w:iCs w:val="0"/>
                <w:color w:val="000000"/>
                <w:kern w:val="0"/>
                <w:sz w:val="24"/>
                <w:szCs w:val="24"/>
                <w:u w:val="none"/>
                <w:lang w:val="en-US" w:eastAsia="zh-CN" w:bidi="ar"/>
              </w:rPr>
            </w:pPr>
            <w:r>
              <w:rPr>
                <w:rFonts w:hint="eastAsia" w:ascii="Times New Roman" w:hAnsi="Times New Roman" w:eastAsia="仿宋_GB2312" w:cs="Times New Roman"/>
                <w:snapToGrid w:val="0"/>
                <w:color w:val="auto"/>
                <w:sz w:val="24"/>
                <w:szCs w:val="24"/>
                <w:lang w:val="en-US" w:eastAsia="zh-CN"/>
              </w:rPr>
              <w:t>省科技进步奖三等奖</w:t>
            </w:r>
          </w:p>
        </w:tc>
      </w:tr>
    </w:tbl>
    <w:p w14:paraId="1D17F9ED"/>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ED56A6"/>
    <w:rsid w:val="35E112C6"/>
    <w:rsid w:val="3DFF4D63"/>
    <w:rsid w:val="3EAB0813"/>
    <w:rsid w:val="5F729CA2"/>
    <w:rsid w:val="66C4AAFE"/>
    <w:rsid w:val="738FBEA3"/>
    <w:rsid w:val="799910B6"/>
    <w:rsid w:val="7D6F7BC2"/>
    <w:rsid w:val="7F7F0A78"/>
    <w:rsid w:val="EBFF5265"/>
    <w:rsid w:val="EFB506A9"/>
    <w:rsid w:val="EFBF4BAA"/>
    <w:rsid w:val="FD358E9D"/>
    <w:rsid w:val="FEEEFA9F"/>
    <w:rsid w:val="FFD531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Body Text"/>
    <w:basedOn w:val="1"/>
    <w:next w:val="3"/>
    <w:qFormat/>
    <w:uiPriority w:val="99"/>
    <w:pPr>
      <w:spacing w:after="120"/>
    </w:pPr>
    <w:rPr>
      <w:rFonts w:ascii="Times New Roman" w:hAnsi="Times New Roman" w:eastAsia="方正仿宋简体" w:cs="Times New Roman"/>
      <w:sz w:val="32"/>
      <w:szCs w:val="32"/>
    </w:rPr>
  </w:style>
  <w:style w:type="paragraph" w:styleId="3">
    <w:name w:val="Body Text 2"/>
    <w:basedOn w:val="1"/>
    <w:unhideWhenUsed/>
    <w:qFormat/>
    <w:uiPriority w:val="99"/>
    <w:pPr>
      <w:adjustRightInd w:val="0"/>
      <w:spacing w:line="360" w:lineRule="auto"/>
      <w:textAlignment w:val="baseline"/>
    </w:pPr>
    <w:rPr>
      <w:rFonts w:ascii="楷体_GB2312" w:eastAsia="楷体_GB2312"/>
      <w:kern w:val="44"/>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875</Words>
  <Characters>887</Characters>
  <Lines>0</Lines>
  <Paragraphs>0</Paragraphs>
  <TotalTime>6</TotalTime>
  <ScaleCrop>false</ScaleCrop>
  <LinksUpToDate>false</LinksUpToDate>
  <CharactersWithSpaces>887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2014-11-02T04:08:00Z</dcterms:created>
  <dc:creator>Administrator</dc:creator>
  <cp:lastModifiedBy>。</cp:lastModifiedBy>
  <cp:lastPrinted>2024-05-22T19:11:00Z</cp:lastPrinted>
  <dcterms:modified xsi:type="dcterms:W3CDTF">2025-05-21T03:39:47Z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970353EDF2614FF997F6471D5391EE12_13</vt:lpwstr>
  </property>
</Properties>
</file>